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08" w:rsidRPr="00267A5B" w:rsidRDefault="00CC35F7" w:rsidP="00CC35F7">
      <w:pPr>
        <w:pStyle w:val="Textoindependiente"/>
        <w:spacing w:line="240" w:lineRule="auto"/>
        <w:jc w:val="both"/>
        <w:rPr>
          <w:rFonts w:ascii="Courier New" w:hAnsi="Courier New" w:cs="Courier New"/>
          <w:b/>
          <w:color w:val="000000" w:themeColor="text1"/>
        </w:rPr>
      </w:pPr>
      <w:bookmarkStart w:id="0" w:name="_GoBack"/>
      <w:bookmarkEnd w:id="0"/>
      <w:r w:rsidRPr="00267A5B">
        <w:rPr>
          <w:rFonts w:ascii="Courier New" w:hAnsi="Courier New" w:cs="Courier New"/>
          <w:b/>
          <w:color w:val="000000" w:themeColor="text1"/>
        </w:rPr>
        <w:t>H. AYUNTAMIENTO DE XOXOCOTLA, VER.</w:t>
      </w:r>
    </w:p>
    <w:p w:rsidR="00576108" w:rsidRPr="00267A5B" w:rsidRDefault="00576108"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La ciudadana Margarita García Hernández, Presi</w:t>
      </w:r>
      <w:r w:rsidR="00CC35F7" w:rsidRPr="00267A5B">
        <w:rPr>
          <w:rFonts w:ascii="Courier New" w:hAnsi="Courier New" w:cs="Courier New"/>
          <w:color w:val="000000" w:themeColor="text1"/>
        </w:rPr>
        <w:t>denta Municipal Constitucional d</w:t>
      </w:r>
      <w:r w:rsidRPr="00267A5B">
        <w:rPr>
          <w:rFonts w:ascii="Courier New" w:hAnsi="Courier New" w:cs="Courier New"/>
          <w:color w:val="000000" w:themeColor="text1"/>
        </w:rPr>
        <w:t>e Xoxocotla, Veracruz a los habitantes del municipio hace sabed:</w:t>
      </w:r>
    </w:p>
    <w:p w:rsidR="00576108" w:rsidRPr="00267A5B" w:rsidRDefault="00576108"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 xml:space="preserve">Que el H. Ayuntamiento Constitucional que presido, con fundamento en lo dispuesto por el articulo 115 fracciones II y III de la constitución política de los estados unidos mexicanos; 68 y 71 de la constitución política del estado libre y soberano de Veracruz de Ignacio de la Llave; 34 y 35 fracción XI de la Ley orgánica del municipio libre; 28 de la Ley </w:t>
      </w:r>
      <w:r w:rsidR="008B159C" w:rsidRPr="00267A5B">
        <w:rPr>
          <w:rFonts w:ascii="Courier New" w:hAnsi="Courier New" w:cs="Courier New"/>
          <w:color w:val="000000" w:themeColor="text1"/>
        </w:rPr>
        <w:t>número</w:t>
      </w:r>
      <w:r w:rsidRPr="00267A5B">
        <w:rPr>
          <w:rFonts w:ascii="Courier New" w:hAnsi="Courier New" w:cs="Courier New"/>
          <w:color w:val="000000" w:themeColor="text1"/>
        </w:rPr>
        <w:t xml:space="preserve"> 848 de transparencia y acceso a la información </w:t>
      </w:r>
      <w:r w:rsidR="008B159C" w:rsidRPr="00267A5B">
        <w:rPr>
          <w:rFonts w:ascii="Courier New" w:hAnsi="Courier New" w:cs="Courier New"/>
          <w:color w:val="000000" w:themeColor="text1"/>
        </w:rPr>
        <w:t>pública</w:t>
      </w:r>
      <w:r w:rsidRPr="00267A5B">
        <w:rPr>
          <w:rFonts w:ascii="Courier New" w:hAnsi="Courier New" w:cs="Courier New"/>
          <w:color w:val="000000" w:themeColor="text1"/>
        </w:rPr>
        <w:t xml:space="preserve"> para el estado de Veracruz, en sesión ordinaria de cabildo celebrada el día siete de junio del año dos mil catorce  aprobó el siguiente:</w:t>
      </w:r>
    </w:p>
    <w:p w:rsidR="00CF3B85" w:rsidRPr="00267A5B" w:rsidRDefault="00CF3B85" w:rsidP="00CC35F7">
      <w:pPr>
        <w:pStyle w:val="Textoindependiente"/>
        <w:spacing w:line="240" w:lineRule="auto"/>
        <w:jc w:val="both"/>
        <w:rPr>
          <w:rFonts w:ascii="Courier New" w:hAnsi="Courier New" w:cs="Courier New"/>
          <w:b/>
          <w:color w:val="000000" w:themeColor="text1"/>
        </w:rPr>
      </w:pPr>
      <w:r w:rsidRPr="00267A5B">
        <w:rPr>
          <w:rFonts w:ascii="Courier New" w:hAnsi="Courier New" w:cs="Courier New"/>
          <w:b/>
          <w:color w:val="000000" w:themeColor="text1"/>
        </w:rPr>
        <w:t>REGLAMENTO PARA LA OPERACIÓN DE LA UNIDAD DE ACCESO A LA INFORMACIÓN PÚBLICA Y EL COMITÉ DE INFORMACIÓN DE ACCESO RESTRINGIDO DEL MUNICIPIO DE XOXOCOTLA, VERACRUZ.</w:t>
      </w:r>
    </w:p>
    <w:p w:rsidR="00CF3B85" w:rsidRPr="00267A5B" w:rsidRDefault="00CF3B85" w:rsidP="00CC35F7">
      <w:pPr>
        <w:pStyle w:val="Textoindependiente"/>
        <w:spacing w:line="240" w:lineRule="auto"/>
        <w:jc w:val="both"/>
        <w:rPr>
          <w:rFonts w:ascii="Courier New" w:hAnsi="Courier New" w:cs="Courier New"/>
          <w:b/>
          <w:color w:val="000000" w:themeColor="text1"/>
        </w:rPr>
      </w:pPr>
    </w:p>
    <w:p w:rsidR="00CF3B85" w:rsidRPr="00267A5B" w:rsidRDefault="00CF3B85" w:rsidP="00CC35F7">
      <w:pPr>
        <w:autoSpaceDE w:val="0"/>
        <w:autoSpaceDN w:val="0"/>
        <w:adjustRightInd w:val="0"/>
        <w:spacing w:after="0" w:line="240" w:lineRule="auto"/>
        <w:jc w:val="center"/>
        <w:rPr>
          <w:rFonts w:ascii="Courier New" w:hAnsi="Courier New" w:cs="Courier New"/>
          <w:b/>
          <w:bCs/>
          <w:color w:val="000000" w:themeColor="text1"/>
        </w:rPr>
      </w:pPr>
      <w:r w:rsidRPr="00267A5B">
        <w:rPr>
          <w:rFonts w:ascii="Courier New" w:hAnsi="Courier New" w:cs="Courier New"/>
          <w:b/>
          <w:bCs/>
          <w:color w:val="000000" w:themeColor="text1"/>
        </w:rPr>
        <w:t>TÍTULO PRIMERO</w:t>
      </w:r>
    </w:p>
    <w:p w:rsidR="00CF3B85" w:rsidRPr="00267A5B" w:rsidRDefault="00CF3B85" w:rsidP="00CC35F7">
      <w:pPr>
        <w:autoSpaceDE w:val="0"/>
        <w:autoSpaceDN w:val="0"/>
        <w:adjustRightInd w:val="0"/>
        <w:spacing w:after="0" w:line="240" w:lineRule="auto"/>
        <w:jc w:val="center"/>
        <w:rPr>
          <w:rFonts w:ascii="Courier New" w:hAnsi="Courier New" w:cs="Courier New"/>
          <w:b/>
          <w:color w:val="000000" w:themeColor="text1"/>
        </w:rPr>
      </w:pPr>
      <w:r w:rsidRPr="00267A5B">
        <w:rPr>
          <w:rFonts w:ascii="Courier New" w:hAnsi="Courier New" w:cs="Courier New"/>
          <w:b/>
          <w:color w:val="000000" w:themeColor="text1"/>
        </w:rPr>
        <w:t>CAPÍTULO I</w:t>
      </w:r>
    </w:p>
    <w:p w:rsidR="00576108" w:rsidRPr="00267A5B" w:rsidRDefault="00CF3B85" w:rsidP="00CC35F7">
      <w:pPr>
        <w:autoSpaceDE w:val="0"/>
        <w:autoSpaceDN w:val="0"/>
        <w:adjustRightInd w:val="0"/>
        <w:spacing w:after="0" w:line="240" w:lineRule="auto"/>
        <w:jc w:val="center"/>
        <w:rPr>
          <w:rFonts w:ascii="Courier New" w:hAnsi="Courier New" w:cs="Courier New"/>
          <w:b/>
          <w:color w:val="000000" w:themeColor="text1"/>
        </w:rPr>
      </w:pPr>
      <w:r w:rsidRPr="00267A5B">
        <w:rPr>
          <w:rFonts w:ascii="Courier New" w:hAnsi="Courier New" w:cs="Courier New"/>
          <w:b/>
          <w:color w:val="000000" w:themeColor="text1"/>
        </w:rPr>
        <w:t>DISPOSICIONES GENERALES</w:t>
      </w:r>
    </w:p>
    <w:p w:rsidR="00CF3B85" w:rsidRPr="00267A5B" w:rsidRDefault="00CF3B85" w:rsidP="00CC35F7">
      <w:pPr>
        <w:autoSpaceDE w:val="0"/>
        <w:autoSpaceDN w:val="0"/>
        <w:adjustRightInd w:val="0"/>
        <w:spacing w:after="0" w:line="240" w:lineRule="auto"/>
        <w:jc w:val="both"/>
        <w:rPr>
          <w:rFonts w:ascii="Courier New" w:hAnsi="Courier New" w:cs="Courier New"/>
          <w:color w:val="000000" w:themeColor="text1"/>
        </w:rPr>
      </w:pPr>
    </w:p>
    <w:p w:rsidR="00576108" w:rsidRPr="00267A5B" w:rsidRDefault="00576108"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1.</w:t>
      </w:r>
      <w:r w:rsidRPr="00267A5B">
        <w:rPr>
          <w:rFonts w:ascii="Courier New" w:hAnsi="Courier New" w:cs="Courier New"/>
          <w:color w:val="000000" w:themeColor="text1"/>
        </w:rPr>
        <w:t xml:space="preserve">El presente Reglamento es de observancia obligatoria para los servidores públicos del municipio de Xoxocotla, Veracruz y tiene por objeto fijar la estructura orgánica básica, atribuciones y normas de operación, funcionamiento y control interno de la Unidad de Acceso a la Información Pública así como del Comité de Información de Acceso Restringido. </w:t>
      </w:r>
    </w:p>
    <w:p w:rsidR="00576108" w:rsidRPr="00267A5B" w:rsidRDefault="008B159C"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Artículo</w:t>
      </w:r>
      <w:r w:rsidR="00576108" w:rsidRPr="00267A5B">
        <w:rPr>
          <w:rFonts w:ascii="Courier New" w:hAnsi="Courier New" w:cs="Courier New"/>
          <w:b/>
          <w:color w:val="000000" w:themeColor="text1"/>
        </w:rPr>
        <w:t xml:space="preserve"> 2.</w:t>
      </w:r>
      <w:r w:rsidR="00576108" w:rsidRPr="00267A5B">
        <w:rPr>
          <w:rFonts w:ascii="Courier New" w:hAnsi="Courier New" w:cs="Courier New"/>
          <w:color w:val="000000" w:themeColor="text1"/>
        </w:rPr>
        <w:t xml:space="preserve"> Para los efectos del presente ordenamiento se entenderá por:</w:t>
      </w:r>
    </w:p>
    <w:p w:rsidR="00576108" w:rsidRPr="00267A5B" w:rsidRDefault="007D656C" w:rsidP="00CC35F7">
      <w:pPr>
        <w:pStyle w:val="Prrafodelista"/>
        <w:numPr>
          <w:ilvl w:val="0"/>
          <w:numId w:val="1"/>
        </w:numPr>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Ley:</w:t>
      </w:r>
      <w:r w:rsidRPr="00267A5B">
        <w:rPr>
          <w:rFonts w:ascii="Courier New" w:hAnsi="Courier New" w:cs="Courier New"/>
          <w:color w:val="000000" w:themeColor="text1"/>
        </w:rPr>
        <w:t xml:space="preserve"> La Ley Número 848 de T</w:t>
      </w:r>
      <w:r w:rsidR="00576108" w:rsidRPr="00267A5B">
        <w:rPr>
          <w:rFonts w:ascii="Courier New" w:hAnsi="Courier New" w:cs="Courier New"/>
          <w:color w:val="000000" w:themeColor="text1"/>
        </w:rPr>
        <w:t xml:space="preserve">ransparencia y </w:t>
      </w:r>
      <w:r w:rsidRPr="00267A5B">
        <w:rPr>
          <w:rFonts w:ascii="Courier New" w:hAnsi="Courier New" w:cs="Courier New"/>
          <w:color w:val="000000" w:themeColor="text1"/>
        </w:rPr>
        <w:t>Acceso a la Información Pú</w:t>
      </w:r>
      <w:r w:rsidR="00576108" w:rsidRPr="00267A5B">
        <w:rPr>
          <w:rFonts w:ascii="Courier New" w:hAnsi="Courier New" w:cs="Courier New"/>
          <w:color w:val="000000" w:themeColor="text1"/>
        </w:rPr>
        <w:t xml:space="preserve">blica </w:t>
      </w:r>
      <w:r w:rsidRPr="00267A5B">
        <w:rPr>
          <w:rFonts w:ascii="Courier New" w:hAnsi="Courier New" w:cs="Courier New"/>
          <w:color w:val="000000" w:themeColor="text1"/>
        </w:rPr>
        <w:t>para el E</w:t>
      </w:r>
      <w:r w:rsidR="00576108" w:rsidRPr="00267A5B">
        <w:rPr>
          <w:rFonts w:ascii="Courier New" w:hAnsi="Courier New" w:cs="Courier New"/>
          <w:color w:val="000000" w:themeColor="text1"/>
        </w:rPr>
        <w:t>stado de Veracruz de Ignacio de la Llave.</w:t>
      </w:r>
    </w:p>
    <w:p w:rsidR="00576108" w:rsidRPr="00267A5B" w:rsidRDefault="007D656C" w:rsidP="00CC35F7">
      <w:pPr>
        <w:pStyle w:val="Prrafodelista"/>
        <w:numPr>
          <w:ilvl w:val="0"/>
          <w:numId w:val="1"/>
        </w:numPr>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Reglamento:</w:t>
      </w:r>
      <w:r w:rsidRPr="00267A5B">
        <w:rPr>
          <w:rFonts w:ascii="Courier New" w:hAnsi="Courier New" w:cs="Courier New"/>
          <w:color w:val="000000" w:themeColor="text1"/>
        </w:rPr>
        <w:t xml:space="preserve"> El Reglamento de O</w:t>
      </w:r>
      <w:r w:rsidR="00576108" w:rsidRPr="00267A5B">
        <w:rPr>
          <w:rFonts w:ascii="Courier New" w:hAnsi="Courier New" w:cs="Courier New"/>
          <w:color w:val="000000" w:themeColor="text1"/>
        </w:rPr>
        <w:t>peración d</w:t>
      </w:r>
      <w:r w:rsidRPr="00267A5B">
        <w:rPr>
          <w:rFonts w:ascii="Courier New" w:hAnsi="Courier New" w:cs="Courier New"/>
          <w:color w:val="000000" w:themeColor="text1"/>
        </w:rPr>
        <w:t>e la Unidad de A</w:t>
      </w:r>
      <w:r w:rsidR="00576108" w:rsidRPr="00267A5B">
        <w:rPr>
          <w:rFonts w:ascii="Courier New" w:hAnsi="Courier New" w:cs="Courier New"/>
          <w:color w:val="000000" w:themeColor="text1"/>
        </w:rPr>
        <w:t xml:space="preserve">cceso </w:t>
      </w:r>
      <w:r w:rsidRPr="00267A5B">
        <w:rPr>
          <w:rFonts w:ascii="Courier New" w:hAnsi="Courier New" w:cs="Courier New"/>
          <w:color w:val="000000" w:themeColor="text1"/>
        </w:rPr>
        <w:t>a la I</w:t>
      </w:r>
      <w:r w:rsidR="00576108" w:rsidRPr="00267A5B">
        <w:rPr>
          <w:rFonts w:ascii="Courier New" w:hAnsi="Courier New" w:cs="Courier New"/>
          <w:color w:val="000000" w:themeColor="text1"/>
        </w:rPr>
        <w:t>nformación</w:t>
      </w:r>
      <w:r w:rsidRPr="00267A5B">
        <w:rPr>
          <w:rFonts w:ascii="Courier New" w:hAnsi="Courier New" w:cs="Courier New"/>
          <w:color w:val="000000" w:themeColor="text1"/>
        </w:rPr>
        <w:t xml:space="preserve"> Pública y del C</w:t>
      </w:r>
      <w:r w:rsidR="00576108" w:rsidRPr="00267A5B">
        <w:rPr>
          <w:rFonts w:ascii="Courier New" w:hAnsi="Courier New" w:cs="Courier New"/>
          <w:color w:val="000000" w:themeColor="text1"/>
        </w:rPr>
        <w:t xml:space="preserve">omité de </w:t>
      </w:r>
      <w:r w:rsidRPr="00267A5B">
        <w:rPr>
          <w:rFonts w:ascii="Courier New" w:hAnsi="Courier New" w:cs="Courier New"/>
          <w:color w:val="000000" w:themeColor="text1"/>
        </w:rPr>
        <w:t>Información de Acceso R</w:t>
      </w:r>
      <w:r w:rsidR="00576108" w:rsidRPr="00267A5B">
        <w:rPr>
          <w:rFonts w:ascii="Courier New" w:hAnsi="Courier New" w:cs="Courier New"/>
          <w:color w:val="000000" w:themeColor="text1"/>
        </w:rPr>
        <w:t xml:space="preserve">estringido </w:t>
      </w:r>
      <w:r w:rsidRPr="00267A5B">
        <w:rPr>
          <w:rFonts w:ascii="Courier New" w:hAnsi="Courier New" w:cs="Courier New"/>
          <w:color w:val="000000" w:themeColor="text1"/>
        </w:rPr>
        <w:t>del M</w:t>
      </w:r>
      <w:r w:rsidR="00576108" w:rsidRPr="00267A5B">
        <w:rPr>
          <w:rFonts w:ascii="Courier New" w:hAnsi="Courier New" w:cs="Courier New"/>
          <w:color w:val="000000" w:themeColor="text1"/>
        </w:rPr>
        <w:t>unicipio de Xoxocotla, Veracruz.</w:t>
      </w:r>
    </w:p>
    <w:p w:rsidR="00576108" w:rsidRPr="00267A5B" w:rsidRDefault="00576108" w:rsidP="00CC35F7">
      <w:pPr>
        <w:pStyle w:val="Prrafodelista"/>
        <w:numPr>
          <w:ilvl w:val="0"/>
          <w:numId w:val="1"/>
        </w:numPr>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Titular</w:t>
      </w:r>
      <w:r w:rsidR="007D656C" w:rsidRPr="00267A5B">
        <w:rPr>
          <w:rFonts w:ascii="Courier New" w:hAnsi="Courier New" w:cs="Courier New"/>
          <w:b/>
          <w:color w:val="000000" w:themeColor="text1"/>
        </w:rPr>
        <w:t xml:space="preserve"> del Sujeto Obligado</w:t>
      </w:r>
      <w:r w:rsidRPr="00267A5B">
        <w:rPr>
          <w:rFonts w:ascii="Courier New" w:hAnsi="Courier New" w:cs="Courier New"/>
          <w:b/>
          <w:color w:val="000000" w:themeColor="text1"/>
        </w:rPr>
        <w:t>:</w:t>
      </w:r>
      <w:r w:rsidR="00D87990" w:rsidRPr="00267A5B">
        <w:rPr>
          <w:rFonts w:ascii="Courier New" w:hAnsi="Courier New" w:cs="Courier New"/>
          <w:color w:val="000000" w:themeColor="text1"/>
        </w:rPr>
        <w:t xml:space="preserve"> A  </w:t>
      </w:r>
      <w:r w:rsidRPr="00267A5B">
        <w:rPr>
          <w:rFonts w:ascii="Courier New" w:hAnsi="Courier New" w:cs="Courier New"/>
          <w:color w:val="000000" w:themeColor="text1"/>
        </w:rPr>
        <w:t>C. Presidenta Municipal Constitucional de Xoxocotla, V</w:t>
      </w:r>
      <w:r w:rsidR="007D656C" w:rsidRPr="00267A5B">
        <w:rPr>
          <w:rFonts w:ascii="Courier New" w:hAnsi="Courier New" w:cs="Courier New"/>
          <w:color w:val="000000" w:themeColor="text1"/>
        </w:rPr>
        <w:t>eracruz</w:t>
      </w:r>
      <w:r w:rsidRPr="00267A5B">
        <w:rPr>
          <w:rFonts w:ascii="Courier New" w:hAnsi="Courier New" w:cs="Courier New"/>
          <w:color w:val="000000" w:themeColor="text1"/>
        </w:rPr>
        <w:t>.</w:t>
      </w:r>
    </w:p>
    <w:p w:rsidR="00576108" w:rsidRPr="00267A5B" w:rsidRDefault="007D656C" w:rsidP="00CC35F7">
      <w:pPr>
        <w:pStyle w:val="Prrafodelista"/>
        <w:numPr>
          <w:ilvl w:val="0"/>
          <w:numId w:val="1"/>
        </w:numPr>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Instituto:</w:t>
      </w:r>
      <w:r w:rsidRPr="00267A5B">
        <w:rPr>
          <w:rFonts w:ascii="Courier New" w:hAnsi="Courier New" w:cs="Courier New"/>
          <w:color w:val="000000" w:themeColor="text1"/>
        </w:rPr>
        <w:t xml:space="preserve"> Al Instituto Veracruzano de A</w:t>
      </w:r>
      <w:r w:rsidR="00576108" w:rsidRPr="00267A5B">
        <w:rPr>
          <w:rFonts w:ascii="Courier New" w:hAnsi="Courier New" w:cs="Courier New"/>
          <w:color w:val="000000" w:themeColor="text1"/>
        </w:rPr>
        <w:t xml:space="preserve">cceso a la </w:t>
      </w:r>
      <w:r w:rsidRPr="00267A5B">
        <w:rPr>
          <w:rFonts w:ascii="Courier New" w:hAnsi="Courier New" w:cs="Courier New"/>
          <w:color w:val="000000" w:themeColor="text1"/>
        </w:rPr>
        <w:t>I</w:t>
      </w:r>
      <w:r w:rsidR="00576108" w:rsidRPr="00267A5B">
        <w:rPr>
          <w:rFonts w:ascii="Courier New" w:hAnsi="Courier New" w:cs="Courier New"/>
          <w:color w:val="000000" w:themeColor="text1"/>
        </w:rPr>
        <w:t>nformación</w:t>
      </w:r>
      <w:r w:rsidRPr="00267A5B">
        <w:rPr>
          <w:rFonts w:ascii="Courier New" w:hAnsi="Courier New" w:cs="Courier New"/>
          <w:color w:val="000000" w:themeColor="text1"/>
        </w:rPr>
        <w:t xml:space="preserve"> Pú</w:t>
      </w:r>
      <w:r w:rsidR="00576108" w:rsidRPr="00267A5B">
        <w:rPr>
          <w:rFonts w:ascii="Courier New" w:hAnsi="Courier New" w:cs="Courier New"/>
          <w:color w:val="000000" w:themeColor="text1"/>
        </w:rPr>
        <w:t>blica.</w:t>
      </w:r>
    </w:p>
    <w:p w:rsidR="00576108" w:rsidRPr="00267A5B" w:rsidRDefault="007D656C" w:rsidP="00CC35F7">
      <w:pPr>
        <w:pStyle w:val="Prrafodelista"/>
        <w:numPr>
          <w:ilvl w:val="0"/>
          <w:numId w:val="1"/>
        </w:numPr>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Unidad de Acceso:</w:t>
      </w:r>
      <w:r w:rsidRPr="00267A5B">
        <w:rPr>
          <w:rFonts w:ascii="Courier New" w:hAnsi="Courier New" w:cs="Courier New"/>
          <w:color w:val="000000" w:themeColor="text1"/>
        </w:rPr>
        <w:t xml:space="preserve"> A la Unidad de A</w:t>
      </w:r>
      <w:r w:rsidR="00576108" w:rsidRPr="00267A5B">
        <w:rPr>
          <w:rFonts w:ascii="Courier New" w:hAnsi="Courier New" w:cs="Courier New"/>
          <w:color w:val="000000" w:themeColor="text1"/>
        </w:rPr>
        <w:t xml:space="preserve">cceso a la Información </w:t>
      </w:r>
      <w:r w:rsidRPr="00267A5B">
        <w:rPr>
          <w:rFonts w:ascii="Courier New" w:hAnsi="Courier New" w:cs="Courier New"/>
          <w:color w:val="000000" w:themeColor="text1"/>
        </w:rPr>
        <w:t>Públicadel M</w:t>
      </w:r>
      <w:r w:rsidR="00576108" w:rsidRPr="00267A5B">
        <w:rPr>
          <w:rFonts w:ascii="Courier New" w:hAnsi="Courier New" w:cs="Courier New"/>
          <w:color w:val="000000" w:themeColor="text1"/>
        </w:rPr>
        <w:t>unicipio de Xoxocotla, Veracruz.</w:t>
      </w:r>
    </w:p>
    <w:p w:rsidR="00576108" w:rsidRPr="00267A5B" w:rsidRDefault="00576108" w:rsidP="00CC35F7">
      <w:pPr>
        <w:pStyle w:val="Prrafodelista"/>
        <w:numPr>
          <w:ilvl w:val="0"/>
          <w:numId w:val="1"/>
        </w:numPr>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Comité</w:t>
      </w:r>
      <w:r w:rsidRPr="00267A5B">
        <w:rPr>
          <w:rFonts w:ascii="Courier New" w:hAnsi="Courier New" w:cs="Courier New"/>
          <w:color w:val="000000" w:themeColor="text1"/>
        </w:rPr>
        <w:t xml:space="preserve">: Al comité de </w:t>
      </w:r>
      <w:r w:rsidR="007D656C" w:rsidRPr="00267A5B">
        <w:rPr>
          <w:rFonts w:ascii="Courier New" w:hAnsi="Courier New" w:cs="Courier New"/>
          <w:color w:val="000000" w:themeColor="text1"/>
        </w:rPr>
        <w:t>I</w:t>
      </w:r>
      <w:r w:rsidRPr="00267A5B">
        <w:rPr>
          <w:rFonts w:ascii="Courier New" w:hAnsi="Courier New" w:cs="Courier New"/>
          <w:color w:val="000000" w:themeColor="text1"/>
        </w:rPr>
        <w:t>nformación</w:t>
      </w:r>
      <w:r w:rsidR="007D656C" w:rsidRPr="00267A5B">
        <w:rPr>
          <w:rFonts w:ascii="Courier New" w:hAnsi="Courier New" w:cs="Courier New"/>
          <w:color w:val="000000" w:themeColor="text1"/>
        </w:rPr>
        <w:t xml:space="preserve"> de Acceso Restringido del M</w:t>
      </w:r>
      <w:r w:rsidRPr="00267A5B">
        <w:rPr>
          <w:rFonts w:ascii="Courier New" w:hAnsi="Courier New" w:cs="Courier New"/>
          <w:color w:val="000000" w:themeColor="text1"/>
        </w:rPr>
        <w:t>unicipio de Xoxocotla, Veracruz.</w:t>
      </w:r>
    </w:p>
    <w:p w:rsidR="00576108" w:rsidRPr="00267A5B" w:rsidRDefault="007D656C" w:rsidP="00CC35F7">
      <w:pPr>
        <w:pStyle w:val="Prrafodelista"/>
        <w:numPr>
          <w:ilvl w:val="0"/>
          <w:numId w:val="1"/>
        </w:numPr>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Áreas o U</w:t>
      </w:r>
      <w:r w:rsidR="00576108" w:rsidRPr="00267A5B">
        <w:rPr>
          <w:rFonts w:ascii="Courier New" w:hAnsi="Courier New" w:cs="Courier New"/>
          <w:b/>
          <w:color w:val="000000" w:themeColor="text1"/>
        </w:rPr>
        <w:t xml:space="preserve">nidades </w:t>
      </w:r>
      <w:r w:rsidRPr="00267A5B">
        <w:rPr>
          <w:rFonts w:ascii="Courier New" w:hAnsi="Courier New" w:cs="Courier New"/>
          <w:b/>
          <w:color w:val="000000" w:themeColor="text1"/>
        </w:rPr>
        <w:t>A</w:t>
      </w:r>
      <w:r w:rsidR="00576108" w:rsidRPr="00267A5B">
        <w:rPr>
          <w:rFonts w:ascii="Courier New" w:hAnsi="Courier New" w:cs="Courier New"/>
          <w:b/>
          <w:color w:val="000000" w:themeColor="text1"/>
        </w:rPr>
        <w:t>dministrativas</w:t>
      </w:r>
      <w:r w:rsidRPr="00267A5B">
        <w:rPr>
          <w:rFonts w:ascii="Courier New" w:hAnsi="Courier New" w:cs="Courier New"/>
          <w:b/>
          <w:color w:val="000000" w:themeColor="text1"/>
        </w:rPr>
        <w:t>:</w:t>
      </w:r>
      <w:r w:rsidRPr="00267A5B">
        <w:rPr>
          <w:rFonts w:ascii="Courier New" w:hAnsi="Courier New" w:cs="Courier New"/>
          <w:color w:val="000000" w:themeColor="text1"/>
        </w:rPr>
        <w:t xml:space="preserve"> A las Dependencias y D</w:t>
      </w:r>
      <w:r w:rsidR="00576108" w:rsidRPr="00267A5B">
        <w:rPr>
          <w:rFonts w:ascii="Courier New" w:hAnsi="Courier New" w:cs="Courier New"/>
          <w:color w:val="000000" w:themeColor="text1"/>
        </w:rPr>
        <w:t xml:space="preserve">irecciones de la estructura orgánica municipal del </w:t>
      </w:r>
      <w:r w:rsidR="00D87990" w:rsidRPr="00267A5B">
        <w:rPr>
          <w:rFonts w:ascii="Courier New" w:hAnsi="Courier New" w:cs="Courier New"/>
          <w:color w:val="000000" w:themeColor="text1"/>
        </w:rPr>
        <w:t xml:space="preserve">Sujeto Obligado </w:t>
      </w:r>
      <w:r w:rsidR="00576108" w:rsidRPr="00267A5B">
        <w:rPr>
          <w:rFonts w:ascii="Courier New" w:hAnsi="Courier New" w:cs="Courier New"/>
          <w:color w:val="000000" w:themeColor="text1"/>
        </w:rPr>
        <w:t>a la que se le otorgan atribuciones para el desarrollo de actividades específicas.</w:t>
      </w:r>
    </w:p>
    <w:p w:rsidR="00576108" w:rsidRPr="00267A5B" w:rsidRDefault="00576108" w:rsidP="00CC35F7">
      <w:pPr>
        <w:pStyle w:val="Prrafodelista"/>
        <w:numPr>
          <w:ilvl w:val="0"/>
          <w:numId w:val="1"/>
        </w:numPr>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Información</w:t>
      </w:r>
      <w:r w:rsidR="007D656C" w:rsidRPr="00267A5B">
        <w:rPr>
          <w:rFonts w:ascii="Courier New" w:hAnsi="Courier New" w:cs="Courier New"/>
          <w:b/>
          <w:color w:val="000000" w:themeColor="text1"/>
        </w:rPr>
        <w:t xml:space="preserve"> Pú</w:t>
      </w:r>
      <w:r w:rsidRPr="00267A5B">
        <w:rPr>
          <w:rFonts w:ascii="Courier New" w:hAnsi="Courier New" w:cs="Courier New"/>
          <w:b/>
          <w:color w:val="000000" w:themeColor="text1"/>
        </w:rPr>
        <w:t>blica</w:t>
      </w:r>
      <w:r w:rsidRPr="00267A5B">
        <w:rPr>
          <w:rFonts w:ascii="Courier New" w:hAnsi="Courier New" w:cs="Courier New"/>
          <w:color w:val="000000" w:themeColor="text1"/>
        </w:rPr>
        <w:t xml:space="preserve">. El bien </w:t>
      </w:r>
      <w:r w:rsidR="007D656C" w:rsidRPr="00267A5B">
        <w:rPr>
          <w:rFonts w:ascii="Courier New" w:hAnsi="Courier New" w:cs="Courier New"/>
          <w:color w:val="000000" w:themeColor="text1"/>
        </w:rPr>
        <w:t>público</w:t>
      </w:r>
      <w:r w:rsidRPr="00267A5B">
        <w:rPr>
          <w:rFonts w:ascii="Courier New" w:hAnsi="Courier New" w:cs="Courier New"/>
          <w:color w:val="000000" w:themeColor="text1"/>
        </w:rPr>
        <w:t xml:space="preserve"> contenido en los documentos escritos o impresos en fotografías, grabaciones, soporte magnético o digital o en cualquier otro medio que este en posesión del ayuntamiento de </w:t>
      </w:r>
      <w:r w:rsidRPr="00267A5B">
        <w:rPr>
          <w:rFonts w:ascii="Courier New" w:hAnsi="Courier New" w:cs="Courier New"/>
          <w:color w:val="000000" w:themeColor="text1"/>
        </w:rPr>
        <w:lastRenderedPageBreak/>
        <w:t>Xoxocotla, Veracruz y que previamente  no haya sido clasificado como de acceso restringido.</w:t>
      </w:r>
    </w:p>
    <w:p w:rsidR="00576108" w:rsidRPr="00267A5B" w:rsidRDefault="007D656C" w:rsidP="00CC35F7">
      <w:pPr>
        <w:pStyle w:val="Prrafodelista"/>
        <w:numPr>
          <w:ilvl w:val="0"/>
          <w:numId w:val="1"/>
        </w:numPr>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Datos P</w:t>
      </w:r>
      <w:r w:rsidR="00576108" w:rsidRPr="00267A5B">
        <w:rPr>
          <w:rFonts w:ascii="Courier New" w:hAnsi="Courier New" w:cs="Courier New"/>
          <w:b/>
          <w:color w:val="000000" w:themeColor="text1"/>
        </w:rPr>
        <w:t>ersonales:</w:t>
      </w:r>
      <w:r w:rsidR="00576108" w:rsidRPr="00267A5B">
        <w:rPr>
          <w:rFonts w:ascii="Courier New" w:hAnsi="Courier New" w:cs="Courier New"/>
          <w:color w:val="000000" w:themeColor="text1"/>
        </w:rPr>
        <w:t xml:space="preserve"> La información confidencial relativa a una persona física, que tenga que ver con su origen étnico o racial, ideología, creencias o convicciones religiosas; preferencias sexuales; domicilio y teléfonos particulares; estado de salud físico y mental; patrimonio personal y familiar; claves informáticas o cibernéticas; códigos personales u otros datos análogos de identificación cuya divulgación pueda afectar su intimidad.</w:t>
      </w:r>
    </w:p>
    <w:p w:rsidR="00576108" w:rsidRPr="00267A5B" w:rsidRDefault="00576108"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3.</w:t>
      </w:r>
      <w:r w:rsidR="00267A5B">
        <w:rPr>
          <w:rFonts w:ascii="Courier New" w:hAnsi="Courier New" w:cs="Courier New"/>
          <w:b/>
          <w:bCs/>
          <w:color w:val="000000" w:themeColor="text1"/>
        </w:rPr>
        <w:t xml:space="preserve"> </w:t>
      </w:r>
      <w:r w:rsidRPr="00267A5B">
        <w:rPr>
          <w:rFonts w:ascii="Courier New" w:hAnsi="Courier New" w:cs="Courier New"/>
          <w:color w:val="000000" w:themeColor="text1"/>
        </w:rPr>
        <w:t xml:space="preserve">La Unidad de Acceso, respetará el derecho de Acceso a la información que ejerza cualquier persona, sin más Limitaciones que las establecidas en la </w:t>
      </w:r>
      <w:r w:rsidR="00D87990" w:rsidRPr="00267A5B">
        <w:rPr>
          <w:rFonts w:ascii="Courier New" w:hAnsi="Courier New" w:cs="Courier New"/>
          <w:color w:val="000000" w:themeColor="text1"/>
        </w:rPr>
        <w:t>Ley, Reglamentos</w:t>
      </w:r>
      <w:r w:rsidRPr="00267A5B">
        <w:rPr>
          <w:rFonts w:ascii="Courier New" w:hAnsi="Courier New" w:cs="Courier New"/>
          <w:color w:val="000000" w:themeColor="text1"/>
        </w:rPr>
        <w:t xml:space="preserve"> y Normatividad, que conforme a sus atribuciones expida el H. Ayuntamiento de Xoxocotla, Veracruz.</w:t>
      </w:r>
    </w:p>
    <w:p w:rsidR="00576108" w:rsidRPr="00267A5B" w:rsidRDefault="008B159C" w:rsidP="00CC35F7">
      <w:pPr>
        <w:pStyle w:val="Textoindependienteprimerasangra2"/>
        <w:spacing w:line="240" w:lineRule="auto"/>
        <w:ind w:left="0" w:firstLine="0"/>
        <w:jc w:val="both"/>
        <w:rPr>
          <w:rFonts w:ascii="Courier New" w:hAnsi="Courier New" w:cs="Courier New"/>
          <w:color w:val="000000" w:themeColor="text1"/>
        </w:rPr>
      </w:pPr>
      <w:r w:rsidRPr="00267A5B">
        <w:rPr>
          <w:rFonts w:ascii="Courier New" w:hAnsi="Courier New" w:cs="Courier New"/>
          <w:b/>
          <w:color w:val="000000" w:themeColor="text1"/>
        </w:rPr>
        <w:t>Artículo</w:t>
      </w:r>
      <w:r w:rsidR="00576108" w:rsidRPr="00267A5B">
        <w:rPr>
          <w:rFonts w:ascii="Courier New" w:hAnsi="Courier New" w:cs="Courier New"/>
          <w:b/>
          <w:color w:val="000000" w:themeColor="text1"/>
        </w:rPr>
        <w:t xml:space="preserve"> 4.</w:t>
      </w:r>
      <w:r w:rsidR="00576108" w:rsidRPr="00267A5B">
        <w:rPr>
          <w:rFonts w:ascii="Courier New" w:hAnsi="Courier New" w:cs="Courier New"/>
          <w:color w:val="000000" w:themeColor="text1"/>
        </w:rPr>
        <w:t xml:space="preserve"> Cualquier persona directamente o a través de su representante legal tiene derecho a conocer la información </w:t>
      </w:r>
      <w:r w:rsidRPr="00267A5B">
        <w:rPr>
          <w:rFonts w:ascii="Courier New" w:hAnsi="Courier New" w:cs="Courier New"/>
          <w:color w:val="000000" w:themeColor="text1"/>
        </w:rPr>
        <w:t>pública</w:t>
      </w:r>
      <w:r w:rsidR="00576108" w:rsidRPr="00267A5B">
        <w:rPr>
          <w:rFonts w:ascii="Courier New" w:hAnsi="Courier New" w:cs="Courier New"/>
          <w:color w:val="000000" w:themeColor="text1"/>
        </w:rPr>
        <w:t xml:space="preserve"> que genere o posea el ayuntamiento, a través de la unidad municipal de acceso a la información </w:t>
      </w:r>
      <w:r w:rsidRPr="00267A5B">
        <w:rPr>
          <w:rFonts w:ascii="Courier New" w:hAnsi="Courier New" w:cs="Courier New"/>
          <w:color w:val="000000" w:themeColor="text1"/>
        </w:rPr>
        <w:t>pública</w:t>
      </w:r>
      <w:r w:rsidR="00576108" w:rsidRPr="00267A5B">
        <w:rPr>
          <w:rFonts w:ascii="Courier New" w:hAnsi="Courier New" w:cs="Courier New"/>
          <w:color w:val="000000" w:themeColor="text1"/>
        </w:rPr>
        <w:t xml:space="preserve"> en atención al principio de máxima publicidad de la información, con las excepciones que señala la </w:t>
      </w:r>
      <w:r w:rsidR="00D87990" w:rsidRPr="00267A5B">
        <w:rPr>
          <w:rFonts w:ascii="Courier New" w:hAnsi="Courier New" w:cs="Courier New"/>
          <w:color w:val="000000" w:themeColor="text1"/>
        </w:rPr>
        <w:t>Ley.</w:t>
      </w:r>
    </w:p>
    <w:p w:rsidR="00576108" w:rsidRPr="00267A5B" w:rsidRDefault="008B159C" w:rsidP="00CC35F7">
      <w:pPr>
        <w:pStyle w:val="Textoindependienteprimerasangra2"/>
        <w:spacing w:line="240" w:lineRule="auto"/>
        <w:ind w:left="0" w:firstLine="0"/>
        <w:jc w:val="both"/>
        <w:rPr>
          <w:rFonts w:ascii="Courier New" w:hAnsi="Courier New" w:cs="Courier New"/>
          <w:color w:val="000000" w:themeColor="text1"/>
        </w:rPr>
      </w:pPr>
      <w:r w:rsidRPr="00267A5B">
        <w:rPr>
          <w:rFonts w:ascii="Courier New" w:hAnsi="Courier New" w:cs="Courier New"/>
          <w:b/>
          <w:color w:val="000000" w:themeColor="text1"/>
        </w:rPr>
        <w:t>Artículo</w:t>
      </w:r>
      <w:r w:rsidR="00576108" w:rsidRPr="00267A5B">
        <w:rPr>
          <w:rFonts w:ascii="Courier New" w:hAnsi="Courier New" w:cs="Courier New"/>
          <w:b/>
          <w:color w:val="000000" w:themeColor="text1"/>
        </w:rPr>
        <w:t xml:space="preserve"> 5.</w:t>
      </w:r>
      <w:r w:rsidR="00576108" w:rsidRPr="00267A5B">
        <w:rPr>
          <w:rFonts w:ascii="Courier New" w:hAnsi="Courier New" w:cs="Courier New"/>
          <w:color w:val="000000" w:themeColor="text1"/>
        </w:rPr>
        <w:t xml:space="preserve"> El derecho de acceso a la información es gratuito; empero en caso de que la consulta requiera la expedición de documentos o reproducciones, el peticionario deberá cubrir los derechos, productos y aprovechamientos correspondientes en los términos que establezcan las disposiciones fiscales aplicables.</w:t>
      </w:r>
    </w:p>
    <w:p w:rsidR="00576108" w:rsidRPr="00267A5B" w:rsidRDefault="008B159C" w:rsidP="00CC35F7">
      <w:pPr>
        <w:pStyle w:val="Textoindependienteprimerasangra2"/>
        <w:spacing w:line="240" w:lineRule="auto"/>
        <w:ind w:left="0" w:firstLine="0"/>
        <w:jc w:val="both"/>
        <w:rPr>
          <w:rFonts w:ascii="Courier New" w:hAnsi="Courier New" w:cs="Courier New"/>
          <w:color w:val="000000" w:themeColor="text1"/>
        </w:rPr>
      </w:pPr>
      <w:r w:rsidRPr="00267A5B">
        <w:rPr>
          <w:rFonts w:ascii="Courier New" w:hAnsi="Courier New" w:cs="Courier New"/>
          <w:b/>
          <w:color w:val="000000" w:themeColor="text1"/>
        </w:rPr>
        <w:t>Artículo</w:t>
      </w:r>
      <w:r w:rsidR="00576108" w:rsidRPr="00267A5B">
        <w:rPr>
          <w:rFonts w:ascii="Courier New" w:hAnsi="Courier New" w:cs="Courier New"/>
          <w:b/>
          <w:color w:val="000000" w:themeColor="text1"/>
        </w:rPr>
        <w:t xml:space="preserve"> 6.</w:t>
      </w:r>
      <w:r w:rsidR="00576108" w:rsidRPr="00267A5B">
        <w:rPr>
          <w:rFonts w:ascii="Courier New" w:hAnsi="Courier New" w:cs="Courier New"/>
          <w:color w:val="000000" w:themeColor="text1"/>
        </w:rPr>
        <w:t xml:space="preserve"> Toda persona que justifique fehacientemente ante la Unidad de acceso a la información ser el titular de los datos personales que obren en poder del </w:t>
      </w:r>
      <w:r w:rsidR="00D87990" w:rsidRPr="00267A5B">
        <w:rPr>
          <w:rFonts w:ascii="Courier New" w:hAnsi="Courier New" w:cs="Courier New"/>
          <w:color w:val="000000" w:themeColor="text1"/>
        </w:rPr>
        <w:t>Sujeto Obligado</w:t>
      </w:r>
      <w:r w:rsidR="00576108" w:rsidRPr="00267A5B">
        <w:rPr>
          <w:rFonts w:ascii="Courier New" w:hAnsi="Courier New" w:cs="Courier New"/>
          <w:color w:val="000000" w:themeColor="text1"/>
        </w:rPr>
        <w:t>, le asiste el derecho para:</w:t>
      </w:r>
    </w:p>
    <w:p w:rsidR="00576108" w:rsidRPr="00267A5B" w:rsidRDefault="00576108" w:rsidP="00CC35F7">
      <w:pPr>
        <w:pStyle w:val="Prrafodelista"/>
        <w:numPr>
          <w:ilvl w:val="0"/>
          <w:numId w:val="2"/>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Conocer, actualizar y completar dicha información</w:t>
      </w:r>
    </w:p>
    <w:p w:rsidR="00576108" w:rsidRPr="00267A5B" w:rsidRDefault="00576108" w:rsidP="00CC35F7">
      <w:pPr>
        <w:pStyle w:val="Prrafodelista"/>
        <w:numPr>
          <w:ilvl w:val="0"/>
          <w:numId w:val="2"/>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Solicitar por causa justificada, la modificación o supresión de sus datos personales, y</w:t>
      </w:r>
    </w:p>
    <w:p w:rsidR="00576108" w:rsidRPr="00267A5B" w:rsidRDefault="00576108" w:rsidP="00CC35F7">
      <w:pPr>
        <w:pStyle w:val="Prrafodelista"/>
        <w:numPr>
          <w:ilvl w:val="0"/>
          <w:numId w:val="2"/>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Identificar al destinatario de la información, cuando esta llegue a transmitirse.</w:t>
      </w:r>
    </w:p>
    <w:p w:rsidR="00576108" w:rsidRPr="00267A5B" w:rsidRDefault="008B159C"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Artículo</w:t>
      </w:r>
      <w:r w:rsidR="00576108" w:rsidRPr="00267A5B">
        <w:rPr>
          <w:rFonts w:ascii="Courier New" w:hAnsi="Courier New" w:cs="Courier New"/>
          <w:b/>
          <w:color w:val="000000" w:themeColor="text1"/>
        </w:rPr>
        <w:t xml:space="preserve"> 7.</w:t>
      </w:r>
      <w:r w:rsidR="00576108" w:rsidRPr="00267A5B">
        <w:rPr>
          <w:rFonts w:ascii="Courier New" w:hAnsi="Courier New" w:cs="Courier New"/>
          <w:color w:val="000000" w:themeColor="text1"/>
        </w:rPr>
        <w:t xml:space="preserve"> El </w:t>
      </w:r>
      <w:r w:rsidR="00D87990" w:rsidRPr="00267A5B">
        <w:rPr>
          <w:rFonts w:ascii="Courier New" w:hAnsi="Courier New" w:cs="Courier New"/>
          <w:color w:val="000000" w:themeColor="text1"/>
        </w:rPr>
        <w:t xml:space="preserve">Responsable O Titular </w:t>
      </w:r>
      <w:r w:rsidR="00576108" w:rsidRPr="00267A5B">
        <w:rPr>
          <w:rFonts w:ascii="Courier New" w:hAnsi="Courier New" w:cs="Courier New"/>
          <w:color w:val="000000" w:themeColor="text1"/>
        </w:rPr>
        <w:t xml:space="preserve">de la </w:t>
      </w:r>
      <w:r w:rsidR="00D87990" w:rsidRPr="00267A5B">
        <w:rPr>
          <w:rFonts w:ascii="Courier New" w:hAnsi="Courier New" w:cs="Courier New"/>
          <w:color w:val="000000" w:themeColor="text1"/>
        </w:rPr>
        <w:t xml:space="preserve">Unidad </w:t>
      </w:r>
      <w:r w:rsidR="00576108" w:rsidRPr="00267A5B">
        <w:rPr>
          <w:rFonts w:ascii="Courier New" w:hAnsi="Courier New" w:cs="Courier New"/>
          <w:color w:val="000000" w:themeColor="text1"/>
        </w:rPr>
        <w:t xml:space="preserve">de </w:t>
      </w:r>
      <w:r w:rsidR="00D87990" w:rsidRPr="00267A5B">
        <w:rPr>
          <w:rFonts w:ascii="Courier New" w:hAnsi="Courier New" w:cs="Courier New"/>
          <w:color w:val="000000" w:themeColor="text1"/>
        </w:rPr>
        <w:t>Acceso</w:t>
      </w:r>
      <w:r w:rsidR="00576108" w:rsidRPr="00267A5B">
        <w:rPr>
          <w:rFonts w:ascii="Courier New" w:hAnsi="Courier New" w:cs="Courier New"/>
          <w:color w:val="000000" w:themeColor="text1"/>
        </w:rPr>
        <w:t xml:space="preserve"> a la </w:t>
      </w:r>
      <w:r w:rsidR="00D87990" w:rsidRPr="00267A5B">
        <w:rPr>
          <w:rFonts w:ascii="Courier New" w:hAnsi="Courier New" w:cs="Courier New"/>
          <w:color w:val="000000" w:themeColor="text1"/>
        </w:rPr>
        <w:t>Información</w:t>
      </w:r>
      <w:r w:rsidR="00576108" w:rsidRPr="00267A5B">
        <w:rPr>
          <w:rFonts w:ascii="Courier New" w:hAnsi="Courier New" w:cs="Courier New"/>
          <w:color w:val="000000" w:themeColor="text1"/>
        </w:rPr>
        <w:t xml:space="preserve"> hará </w:t>
      </w:r>
      <w:r w:rsidRPr="00267A5B">
        <w:rPr>
          <w:rFonts w:ascii="Courier New" w:hAnsi="Courier New" w:cs="Courier New"/>
          <w:color w:val="000000" w:themeColor="text1"/>
        </w:rPr>
        <w:t>pública</w:t>
      </w:r>
      <w:r w:rsidR="00576108" w:rsidRPr="00267A5B">
        <w:rPr>
          <w:rFonts w:ascii="Courier New" w:hAnsi="Courier New" w:cs="Courier New"/>
          <w:color w:val="000000" w:themeColor="text1"/>
        </w:rPr>
        <w:t xml:space="preserve"> de oficio en la mesa o tablero de avisos destinado para ello, la información municipal que se refiera a las fracciones que integran el </w:t>
      </w:r>
      <w:r w:rsidRPr="00267A5B">
        <w:rPr>
          <w:rFonts w:ascii="Courier New" w:hAnsi="Courier New" w:cs="Courier New"/>
          <w:color w:val="000000" w:themeColor="text1"/>
        </w:rPr>
        <w:t>artículo</w:t>
      </w:r>
      <w:r w:rsidR="00576108" w:rsidRPr="00267A5B">
        <w:rPr>
          <w:rFonts w:ascii="Courier New" w:hAnsi="Courier New" w:cs="Courier New"/>
          <w:color w:val="000000" w:themeColor="text1"/>
        </w:rPr>
        <w:t xml:space="preserve"> 8 de La Ley, debiendo además, conocer con los Lineamientos Generales para publicar y mantener actualizada la información  </w:t>
      </w:r>
      <w:r w:rsidRPr="00267A5B">
        <w:rPr>
          <w:rFonts w:ascii="Courier New" w:hAnsi="Courier New" w:cs="Courier New"/>
          <w:color w:val="000000" w:themeColor="text1"/>
        </w:rPr>
        <w:t>pública</w:t>
      </w:r>
      <w:r w:rsidR="00576108" w:rsidRPr="00267A5B">
        <w:rPr>
          <w:rFonts w:ascii="Courier New" w:hAnsi="Courier New" w:cs="Courier New"/>
          <w:color w:val="000000" w:themeColor="text1"/>
        </w:rPr>
        <w:t xml:space="preserve"> emitidos por el instituto.</w:t>
      </w:r>
    </w:p>
    <w:p w:rsidR="007D656C" w:rsidRPr="00267A5B" w:rsidRDefault="007D656C" w:rsidP="00CC35F7">
      <w:pPr>
        <w:pStyle w:val="Textoindependiente"/>
        <w:spacing w:line="240" w:lineRule="auto"/>
        <w:jc w:val="both"/>
        <w:rPr>
          <w:rFonts w:ascii="Courier New" w:hAnsi="Courier New" w:cs="Courier New"/>
          <w:color w:val="000000" w:themeColor="text1"/>
        </w:rPr>
      </w:pPr>
    </w:p>
    <w:p w:rsidR="00C21F26" w:rsidRPr="00267A5B" w:rsidRDefault="00CF3B85" w:rsidP="00CC35F7">
      <w:pPr>
        <w:autoSpaceDE w:val="0"/>
        <w:autoSpaceDN w:val="0"/>
        <w:adjustRightInd w:val="0"/>
        <w:spacing w:after="0" w:line="240" w:lineRule="auto"/>
        <w:jc w:val="center"/>
        <w:rPr>
          <w:rFonts w:ascii="Courier New" w:hAnsi="Courier New" w:cs="Courier New"/>
          <w:b/>
          <w:color w:val="000000" w:themeColor="text1"/>
        </w:rPr>
      </w:pPr>
      <w:r w:rsidRPr="00267A5B">
        <w:rPr>
          <w:rFonts w:ascii="Courier New" w:hAnsi="Courier New" w:cs="Courier New"/>
          <w:b/>
          <w:color w:val="000000" w:themeColor="text1"/>
        </w:rPr>
        <w:t>CAPÍTULO II</w:t>
      </w:r>
    </w:p>
    <w:p w:rsidR="00C21F26" w:rsidRPr="00267A5B" w:rsidRDefault="00CF3B85" w:rsidP="00CC35F7">
      <w:pPr>
        <w:autoSpaceDE w:val="0"/>
        <w:autoSpaceDN w:val="0"/>
        <w:adjustRightInd w:val="0"/>
        <w:spacing w:after="0" w:line="240" w:lineRule="auto"/>
        <w:jc w:val="center"/>
        <w:rPr>
          <w:rFonts w:ascii="Courier New" w:hAnsi="Courier New" w:cs="Courier New"/>
          <w:b/>
          <w:bCs/>
          <w:color w:val="000000" w:themeColor="text1"/>
        </w:rPr>
      </w:pPr>
      <w:r w:rsidRPr="00267A5B">
        <w:rPr>
          <w:rFonts w:ascii="Courier New" w:hAnsi="Courier New" w:cs="Courier New"/>
          <w:b/>
          <w:bCs/>
          <w:color w:val="000000" w:themeColor="text1"/>
        </w:rPr>
        <w:t>DE LA ESTRUCTURA DE LA UNIDAD DE ACCESO</w:t>
      </w:r>
    </w:p>
    <w:p w:rsidR="00C21F26" w:rsidRPr="00267A5B" w:rsidRDefault="00C21F26" w:rsidP="00CC35F7">
      <w:pPr>
        <w:autoSpaceDE w:val="0"/>
        <w:autoSpaceDN w:val="0"/>
        <w:adjustRightInd w:val="0"/>
        <w:spacing w:after="0" w:line="240" w:lineRule="auto"/>
        <w:jc w:val="both"/>
        <w:rPr>
          <w:rFonts w:ascii="Courier New" w:hAnsi="Courier New" w:cs="Courier New"/>
          <w:bCs/>
          <w:color w:val="000000" w:themeColor="text1"/>
        </w:rPr>
      </w:pPr>
    </w:p>
    <w:p w:rsidR="00CF3B85" w:rsidRPr="00267A5B" w:rsidRDefault="00C21F26"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8.</w:t>
      </w:r>
      <w:r w:rsidR="00D87990" w:rsidRPr="00267A5B">
        <w:rPr>
          <w:rFonts w:ascii="Courier New" w:hAnsi="Courier New" w:cs="Courier New"/>
          <w:b/>
          <w:bCs/>
          <w:color w:val="000000" w:themeColor="text1"/>
        </w:rPr>
        <w:t xml:space="preserve"> </w:t>
      </w:r>
      <w:r w:rsidRPr="00267A5B">
        <w:rPr>
          <w:rFonts w:ascii="Courier New" w:hAnsi="Courier New" w:cs="Courier New"/>
          <w:color w:val="000000" w:themeColor="text1"/>
        </w:rPr>
        <w:t xml:space="preserve">La Unidad de Acceso es la instancia administrativa Encargada de la recepción de las peticiones de información y de su trámite, conforme a lo señalado en la Ley de Transparencia, </w:t>
      </w:r>
      <w:r w:rsidRPr="00267A5B">
        <w:rPr>
          <w:rFonts w:ascii="Courier New" w:hAnsi="Courier New" w:cs="Courier New"/>
          <w:color w:val="000000" w:themeColor="text1"/>
        </w:rPr>
        <w:lastRenderedPageBreak/>
        <w:t>Reglamento, Lineamientos y demás disposiciones aplicables, sin perjuicio de que las atribuciones anteriores las ejerza directamente el Titular del Sujeto Obligado o a quien de manera directa designe para tal efecto.</w:t>
      </w:r>
    </w:p>
    <w:p w:rsidR="00CF3B85" w:rsidRPr="00267A5B" w:rsidRDefault="00C21F26"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 xml:space="preserve">En cada una de las Áreas Administrativas del </w:t>
      </w:r>
      <w:r w:rsidR="00D87990" w:rsidRPr="00267A5B">
        <w:rPr>
          <w:rFonts w:ascii="Courier New" w:hAnsi="Courier New" w:cs="Courier New"/>
          <w:color w:val="000000" w:themeColor="text1"/>
        </w:rPr>
        <w:t>Ayuntamiento</w:t>
      </w:r>
      <w:r w:rsidRPr="00267A5B">
        <w:rPr>
          <w:rFonts w:ascii="Courier New" w:hAnsi="Courier New" w:cs="Courier New"/>
          <w:color w:val="000000" w:themeColor="text1"/>
        </w:rPr>
        <w:t xml:space="preserve">, se contará con un servidor público habilitado que fungirá como enlace responsable para recibir la solicitud de información, darle trámite, reunir los datos que den respuesta a la solicitud, y por último, remitirlos al Titular de la Unidad, debiendo cada uno de cumplir con los </w:t>
      </w:r>
      <w:r w:rsidR="00CF3B85" w:rsidRPr="00267A5B">
        <w:rPr>
          <w:rFonts w:ascii="Courier New" w:hAnsi="Courier New" w:cs="Courier New"/>
          <w:color w:val="000000" w:themeColor="text1"/>
        </w:rPr>
        <w:t>encargos que se les asignen; e</w:t>
      </w:r>
      <w:r w:rsidRPr="00267A5B">
        <w:rPr>
          <w:rFonts w:ascii="Courier New" w:hAnsi="Courier New" w:cs="Courier New"/>
          <w:color w:val="000000" w:themeColor="text1"/>
        </w:rPr>
        <w:t xml:space="preserve">n caso de incumplimiento dará lugar a la responsabilidad que corresponda, en términos de la Ley de Responsabilidad de los Servidores Públicos para el Estado de Veracruz, el Código de Procedimientos Administrativos para el Estado de Veracruz y la Ley de Transparencia y Acceso a la Información Pública para el Estado de Veracruz, sin perjuicio de las demás responsabilidades que señalen las demás leyes del Estado. </w:t>
      </w:r>
    </w:p>
    <w:p w:rsidR="00C21F26" w:rsidRPr="00267A5B" w:rsidRDefault="00C21F26"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Las funciones y actividades del personal de apoyo deberán Establecerse y especificarse en los Manuales de Organización y de Procedimientos de la Unidad.</w:t>
      </w:r>
    </w:p>
    <w:p w:rsidR="00C21F26" w:rsidRPr="00267A5B" w:rsidRDefault="008B159C"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Artículo</w:t>
      </w:r>
      <w:r w:rsidR="00C21F26" w:rsidRPr="00267A5B">
        <w:rPr>
          <w:rFonts w:ascii="Courier New" w:hAnsi="Courier New" w:cs="Courier New"/>
          <w:b/>
          <w:color w:val="000000" w:themeColor="text1"/>
        </w:rPr>
        <w:t xml:space="preserve"> 9</w:t>
      </w:r>
      <w:r w:rsidR="007D656C" w:rsidRPr="00267A5B">
        <w:rPr>
          <w:rFonts w:ascii="Courier New" w:hAnsi="Courier New" w:cs="Courier New"/>
          <w:color w:val="000000" w:themeColor="text1"/>
        </w:rPr>
        <w:t>. La U</w:t>
      </w:r>
      <w:r w:rsidR="00C21F26" w:rsidRPr="00267A5B">
        <w:rPr>
          <w:rFonts w:ascii="Courier New" w:hAnsi="Courier New" w:cs="Courier New"/>
          <w:color w:val="000000" w:themeColor="text1"/>
        </w:rPr>
        <w:t>nida</w:t>
      </w:r>
      <w:r w:rsidR="007D656C" w:rsidRPr="00267A5B">
        <w:rPr>
          <w:rFonts w:ascii="Courier New" w:hAnsi="Courier New" w:cs="Courier New"/>
          <w:color w:val="000000" w:themeColor="text1"/>
        </w:rPr>
        <w:t>d de A</w:t>
      </w:r>
      <w:r w:rsidR="00C21F26" w:rsidRPr="00267A5B">
        <w:rPr>
          <w:rFonts w:ascii="Courier New" w:hAnsi="Courier New" w:cs="Courier New"/>
          <w:color w:val="000000" w:themeColor="text1"/>
        </w:rPr>
        <w:t>cceso dependerá directamente del Presidente Municipal por lo que así debe reflejarse en el organigrama del ayuntamiento.</w:t>
      </w:r>
      <w:r w:rsidR="00CF3B85" w:rsidRPr="00267A5B">
        <w:rPr>
          <w:rFonts w:ascii="Courier New" w:hAnsi="Courier New" w:cs="Courier New"/>
          <w:bCs/>
          <w:color w:val="000000" w:themeColor="text1"/>
        </w:rPr>
        <w:t>Así mismo, la Unidad contar</w:t>
      </w:r>
      <w:r w:rsidR="00D87990" w:rsidRPr="00267A5B">
        <w:rPr>
          <w:rFonts w:ascii="Courier New" w:hAnsi="Courier New" w:cs="Courier New"/>
          <w:bCs/>
          <w:color w:val="000000" w:themeColor="text1"/>
        </w:rPr>
        <w:t>á</w:t>
      </w:r>
      <w:r w:rsidR="00CF3B85" w:rsidRPr="00267A5B">
        <w:rPr>
          <w:rFonts w:ascii="Courier New" w:hAnsi="Courier New" w:cs="Courier New"/>
          <w:bCs/>
          <w:color w:val="000000" w:themeColor="text1"/>
        </w:rPr>
        <w:t xml:space="preserve"> con los recursos </w:t>
      </w:r>
      <w:r w:rsidR="00CF3B85" w:rsidRPr="00267A5B">
        <w:rPr>
          <w:rFonts w:ascii="Courier New" w:hAnsi="Courier New" w:cs="Courier New"/>
          <w:color w:val="000000" w:themeColor="text1"/>
        </w:rPr>
        <w:t>humanos, materiales y financieros autorizados en el presupuesto, y los que designe el Titular del Sujeto Obligado.</w:t>
      </w:r>
    </w:p>
    <w:p w:rsidR="00C21F26" w:rsidRPr="00267A5B" w:rsidRDefault="008B159C"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Artículo</w:t>
      </w:r>
      <w:r w:rsidR="00C21F26" w:rsidRPr="00267A5B">
        <w:rPr>
          <w:rFonts w:ascii="Courier New" w:hAnsi="Courier New" w:cs="Courier New"/>
          <w:b/>
          <w:color w:val="000000" w:themeColor="text1"/>
        </w:rPr>
        <w:t xml:space="preserve"> 10.</w:t>
      </w:r>
      <w:r w:rsidR="00C21F26" w:rsidRPr="00267A5B">
        <w:rPr>
          <w:rFonts w:ascii="Courier New" w:hAnsi="Courier New" w:cs="Courier New"/>
          <w:color w:val="000000" w:themeColor="text1"/>
        </w:rPr>
        <w:t xml:space="preserve"> El </w:t>
      </w:r>
      <w:r w:rsidR="00D87990" w:rsidRPr="00267A5B">
        <w:rPr>
          <w:rFonts w:ascii="Courier New" w:hAnsi="Courier New" w:cs="Courier New"/>
          <w:color w:val="000000" w:themeColor="text1"/>
        </w:rPr>
        <w:t>Titular</w:t>
      </w:r>
      <w:r w:rsidR="00C21F26" w:rsidRPr="00267A5B">
        <w:rPr>
          <w:rFonts w:ascii="Courier New" w:hAnsi="Courier New" w:cs="Courier New"/>
          <w:color w:val="000000" w:themeColor="text1"/>
        </w:rPr>
        <w:t xml:space="preserve"> de la </w:t>
      </w:r>
      <w:r w:rsidR="00D87990" w:rsidRPr="00267A5B">
        <w:rPr>
          <w:rFonts w:ascii="Courier New" w:hAnsi="Courier New" w:cs="Courier New"/>
          <w:color w:val="000000" w:themeColor="text1"/>
        </w:rPr>
        <w:t>Unidad</w:t>
      </w:r>
      <w:r w:rsidR="00C21F26" w:rsidRPr="00267A5B">
        <w:rPr>
          <w:rFonts w:ascii="Courier New" w:hAnsi="Courier New" w:cs="Courier New"/>
          <w:color w:val="000000" w:themeColor="text1"/>
        </w:rPr>
        <w:t xml:space="preserve"> de </w:t>
      </w:r>
      <w:r w:rsidR="00D87990" w:rsidRPr="00267A5B">
        <w:rPr>
          <w:rFonts w:ascii="Courier New" w:hAnsi="Courier New" w:cs="Courier New"/>
          <w:color w:val="000000" w:themeColor="text1"/>
        </w:rPr>
        <w:t>Acceso</w:t>
      </w:r>
      <w:r w:rsidR="00C21F26" w:rsidRPr="00267A5B">
        <w:rPr>
          <w:rFonts w:ascii="Courier New" w:hAnsi="Courier New" w:cs="Courier New"/>
          <w:color w:val="000000" w:themeColor="text1"/>
        </w:rPr>
        <w:t xml:space="preserve"> será propuesto por el Presidente Municipal con nivel de director de área y será nombrado en sesión de cabildo y por mayoría de votos de sus integrantes.</w:t>
      </w:r>
    </w:p>
    <w:p w:rsidR="00C21F26" w:rsidRPr="00267A5B" w:rsidRDefault="00C21F26"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w:t>
      </w:r>
      <w:r w:rsidR="00CF3B85" w:rsidRPr="00267A5B">
        <w:rPr>
          <w:rFonts w:ascii="Courier New" w:hAnsi="Courier New" w:cs="Courier New"/>
          <w:b/>
          <w:bCs/>
          <w:color w:val="000000" w:themeColor="text1"/>
        </w:rPr>
        <w:t>lo 11</w:t>
      </w:r>
      <w:r w:rsidRPr="00267A5B">
        <w:rPr>
          <w:rFonts w:ascii="Courier New" w:hAnsi="Courier New" w:cs="Courier New"/>
          <w:b/>
          <w:bCs/>
          <w:color w:val="000000" w:themeColor="text1"/>
        </w:rPr>
        <w:t>.</w:t>
      </w:r>
      <w:r w:rsidRPr="00267A5B">
        <w:rPr>
          <w:rFonts w:ascii="Courier New" w:hAnsi="Courier New" w:cs="Courier New"/>
          <w:color w:val="000000" w:themeColor="text1"/>
        </w:rPr>
        <w:t>El Titular de la Unidad deberá reunir los siguientes requisitos:</w:t>
      </w:r>
    </w:p>
    <w:p w:rsidR="00C21F26" w:rsidRPr="00267A5B" w:rsidRDefault="00C21F26"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w:t>
      </w:r>
      <w:r w:rsidRPr="00267A5B">
        <w:rPr>
          <w:rFonts w:ascii="Courier New" w:hAnsi="Courier New" w:cs="Courier New"/>
          <w:color w:val="000000" w:themeColor="text1"/>
        </w:rPr>
        <w:tab/>
        <w:t>Contar con nivel mínimo de licenciatura;</w:t>
      </w:r>
    </w:p>
    <w:p w:rsidR="00C21F26" w:rsidRPr="00267A5B" w:rsidRDefault="00C21F26"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w:t>
      </w:r>
      <w:r w:rsidRPr="00267A5B">
        <w:rPr>
          <w:rFonts w:ascii="Courier New" w:hAnsi="Courier New" w:cs="Courier New"/>
          <w:color w:val="000000" w:themeColor="text1"/>
        </w:rPr>
        <w:tab/>
        <w:t>Ser ciudadano mexicano;</w:t>
      </w:r>
    </w:p>
    <w:p w:rsidR="007D656C" w:rsidRPr="00267A5B" w:rsidRDefault="00C21F26" w:rsidP="007D656C">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III.</w:t>
      </w:r>
      <w:r w:rsidRPr="00267A5B">
        <w:rPr>
          <w:rFonts w:ascii="Courier New" w:hAnsi="Courier New" w:cs="Courier New"/>
          <w:color w:val="000000" w:themeColor="text1"/>
        </w:rPr>
        <w:tab/>
        <w:t>No haber sido condenado por delito doloso.</w:t>
      </w:r>
    </w:p>
    <w:p w:rsidR="007D656C" w:rsidRPr="00267A5B" w:rsidRDefault="007D656C" w:rsidP="007D656C">
      <w:pPr>
        <w:pStyle w:val="Lista"/>
        <w:spacing w:line="240" w:lineRule="auto"/>
        <w:jc w:val="both"/>
        <w:rPr>
          <w:rFonts w:ascii="Courier New" w:hAnsi="Courier New" w:cs="Courier New"/>
          <w:color w:val="000000" w:themeColor="text1"/>
        </w:rPr>
      </w:pPr>
    </w:p>
    <w:p w:rsidR="007D656C" w:rsidRPr="00267A5B" w:rsidRDefault="007D656C" w:rsidP="007D656C">
      <w:pPr>
        <w:pStyle w:val="Lista"/>
        <w:spacing w:line="240" w:lineRule="auto"/>
        <w:jc w:val="center"/>
        <w:rPr>
          <w:rFonts w:ascii="Courier New" w:hAnsi="Courier New" w:cs="Courier New"/>
          <w:b/>
          <w:color w:val="000000" w:themeColor="text1"/>
        </w:rPr>
      </w:pPr>
      <w:r w:rsidRPr="00267A5B">
        <w:rPr>
          <w:rFonts w:ascii="Courier New" w:hAnsi="Courier New" w:cs="Courier New"/>
          <w:b/>
          <w:color w:val="000000" w:themeColor="text1"/>
        </w:rPr>
        <w:t>DE LAS FACULTADES DEL TITULAR DE LA UNIDAD</w:t>
      </w:r>
    </w:p>
    <w:p w:rsidR="007D656C" w:rsidRPr="00267A5B" w:rsidRDefault="00C21F26" w:rsidP="007D656C">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12.</w:t>
      </w:r>
      <w:r w:rsidR="00594F81" w:rsidRPr="00267A5B">
        <w:rPr>
          <w:rFonts w:ascii="Courier New" w:hAnsi="Courier New" w:cs="Courier New"/>
          <w:b/>
          <w:bCs/>
          <w:color w:val="000000" w:themeColor="text1"/>
        </w:rPr>
        <w:t xml:space="preserve"> </w:t>
      </w:r>
      <w:r w:rsidRPr="00267A5B">
        <w:rPr>
          <w:rFonts w:ascii="Courier New" w:hAnsi="Courier New" w:cs="Courier New"/>
          <w:color w:val="000000" w:themeColor="text1"/>
        </w:rPr>
        <w:t>El Titular de la Unidad, además de las facultades que la Ley de Transparencia le confiere, tendrá las siguientes atribuciones:</w:t>
      </w:r>
    </w:p>
    <w:p w:rsidR="00C21F26" w:rsidRPr="00267A5B" w:rsidRDefault="00C21F26" w:rsidP="007D656C">
      <w:pPr>
        <w:pStyle w:val="Textoindependiente"/>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Coordinar las actividades que se realicen en la Unidad de Acceso;</w:t>
      </w:r>
    </w:p>
    <w:p w:rsidR="00C21F26" w:rsidRPr="00267A5B" w:rsidRDefault="00C21F26" w:rsidP="007D656C">
      <w:pPr>
        <w:pStyle w:val="Lista"/>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Establecer los mecanismos de solicitud de información en cumplimiento del objeto de la Unidad de Acceso;</w:t>
      </w:r>
    </w:p>
    <w:p w:rsidR="007D656C" w:rsidRPr="00267A5B" w:rsidRDefault="00C21F26" w:rsidP="007D656C">
      <w:pPr>
        <w:pStyle w:val="Lista"/>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Elaborar los Manuales de Organización y de Procedimientos de la Unidad de Acceso;</w:t>
      </w:r>
    </w:p>
    <w:p w:rsidR="00C21F26" w:rsidRPr="00267A5B" w:rsidRDefault="00C21F26" w:rsidP="007D656C">
      <w:pPr>
        <w:pStyle w:val="Lista"/>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Diseñar los formatos que sean necesarios para recabar la información;</w:t>
      </w:r>
    </w:p>
    <w:p w:rsidR="00C21F26" w:rsidRPr="00267A5B" w:rsidRDefault="00C21F26" w:rsidP="007D656C">
      <w:pPr>
        <w:pStyle w:val="Lista"/>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 xml:space="preserve">Realizar todas las acciones relacionadas a la conducción técnica y administrativa de la Unidad de Acceso y será responsable, ante el </w:t>
      </w:r>
      <w:r w:rsidR="00D80D6E" w:rsidRPr="00267A5B">
        <w:rPr>
          <w:rFonts w:ascii="Courier New" w:hAnsi="Courier New" w:cs="Courier New"/>
          <w:color w:val="000000" w:themeColor="text1"/>
        </w:rPr>
        <w:t>Sujeto Obligado</w:t>
      </w:r>
      <w:r w:rsidRPr="00267A5B">
        <w:rPr>
          <w:rFonts w:ascii="Courier New" w:hAnsi="Courier New" w:cs="Courier New"/>
          <w:color w:val="000000" w:themeColor="text1"/>
        </w:rPr>
        <w:t xml:space="preserve">, de la Unidad y de </w:t>
      </w:r>
      <w:r w:rsidRPr="00267A5B">
        <w:rPr>
          <w:rFonts w:ascii="Courier New" w:hAnsi="Courier New" w:cs="Courier New"/>
          <w:color w:val="000000" w:themeColor="text1"/>
        </w:rPr>
        <w:lastRenderedPageBreak/>
        <w:t>su correcto funcionamiento. Para tal efecto, será auxiliado por el número de servidores públicos habilitados, y de ser necesario con el personal de apoyo que se requiera. Los manuales de organización y de procedimientos de la Unidad, contendrán las funciones que competan a cada una de las personas que la integran;</w:t>
      </w:r>
    </w:p>
    <w:p w:rsidR="00C21F26" w:rsidRPr="00267A5B" w:rsidRDefault="00C21F26" w:rsidP="007D656C">
      <w:pPr>
        <w:pStyle w:val="Lista"/>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Planear, programar, controlar y evaluar el desempeño de las atribuciones que les sean encomendadas;</w:t>
      </w:r>
    </w:p>
    <w:p w:rsidR="00C21F26" w:rsidRPr="00267A5B" w:rsidRDefault="00C21F26" w:rsidP="007D656C">
      <w:pPr>
        <w:pStyle w:val="Lista"/>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 xml:space="preserve">Proponer al </w:t>
      </w:r>
      <w:r w:rsidR="00D80D6E" w:rsidRPr="00267A5B">
        <w:rPr>
          <w:rFonts w:ascii="Courier New" w:hAnsi="Courier New" w:cs="Courier New"/>
          <w:color w:val="000000" w:themeColor="text1"/>
        </w:rPr>
        <w:t>Sujeto Obligado</w:t>
      </w:r>
      <w:r w:rsidRPr="00267A5B">
        <w:rPr>
          <w:rFonts w:ascii="Courier New" w:hAnsi="Courier New" w:cs="Courier New"/>
          <w:color w:val="000000" w:themeColor="text1"/>
        </w:rPr>
        <w:t>, la resolución de los asuntos cuya tramitación le corresponda;</w:t>
      </w:r>
    </w:p>
    <w:p w:rsidR="00C21F26" w:rsidRPr="00267A5B" w:rsidRDefault="00C21F26" w:rsidP="007D656C">
      <w:pPr>
        <w:pStyle w:val="Lista"/>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 xml:space="preserve">Proponer al </w:t>
      </w:r>
      <w:r w:rsidR="00D80D6E" w:rsidRPr="00267A5B">
        <w:rPr>
          <w:rFonts w:ascii="Courier New" w:hAnsi="Courier New" w:cs="Courier New"/>
          <w:color w:val="000000" w:themeColor="text1"/>
        </w:rPr>
        <w:t>Sujeto Obligado</w:t>
      </w:r>
      <w:r w:rsidRPr="00267A5B">
        <w:rPr>
          <w:rFonts w:ascii="Courier New" w:hAnsi="Courier New" w:cs="Courier New"/>
          <w:color w:val="000000" w:themeColor="text1"/>
        </w:rPr>
        <w:t>, los anteproyectos de acuerdos, manuales administrativos, lineamientos y demás disposiciones normativas, así como reformas a la normatividad de la materia, en el ámbito de sus respectivas competencias;</w:t>
      </w:r>
    </w:p>
    <w:p w:rsidR="007D656C" w:rsidRPr="00267A5B" w:rsidRDefault="00C21F26" w:rsidP="007D656C">
      <w:pPr>
        <w:pStyle w:val="Lista"/>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Asesorar técnicamente, en asuntos de su competencia, al presidente municipal, así como a los titulares de las Áreas Administrativas que integran el Ayuntamiento, cuando así lo requieran estos últimos;</w:t>
      </w:r>
    </w:p>
    <w:p w:rsidR="007D656C" w:rsidRPr="00267A5B" w:rsidRDefault="007D656C" w:rsidP="007D656C">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Integrar al personal a su cargo y coordinar sus actividades, distribuyendo las cargas de trabajo adecuadamente, para lograr mayor eficiencia en el desempeño de las facultades encomendadas;</w:t>
      </w:r>
    </w:p>
    <w:p w:rsidR="007D656C" w:rsidRPr="00267A5B" w:rsidRDefault="003806A7" w:rsidP="003806A7">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Atender, oportuna y eficazmente, las sugerencias respecto al funcionamiento y servicios que brinda la Unidad de Acceso, dictando las medidas necesarias para su corrección e implantación de acciones de mejora continua;</w:t>
      </w:r>
    </w:p>
    <w:p w:rsidR="00C21F26" w:rsidRPr="00267A5B" w:rsidRDefault="00C21F26" w:rsidP="003806A7">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Atender audiencias del público en general, respecto a asuntos de las áreas de sus respectivas competencias;</w:t>
      </w:r>
    </w:p>
    <w:p w:rsidR="00C21F26" w:rsidRPr="00267A5B" w:rsidRDefault="00C21F26" w:rsidP="003806A7">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 xml:space="preserve">Remitir al IVAI </w:t>
      </w:r>
      <w:r w:rsidR="006504ED" w:rsidRPr="00267A5B">
        <w:rPr>
          <w:rFonts w:ascii="Courier New" w:hAnsi="Courier New" w:cs="Courier New"/>
          <w:color w:val="000000" w:themeColor="text1"/>
        </w:rPr>
        <w:t>en</w:t>
      </w:r>
      <w:r w:rsidRPr="00267A5B">
        <w:rPr>
          <w:rFonts w:ascii="Courier New" w:hAnsi="Courier New" w:cs="Courier New"/>
          <w:color w:val="000000" w:themeColor="text1"/>
        </w:rPr>
        <w:t xml:space="preserve"> los meses enero y julio de cada año, un informe semestral de las actividades que realice, relativas a la información prevista por el artículo 29, fracciónXI de la Ley de Transparencia;</w:t>
      </w:r>
    </w:p>
    <w:p w:rsidR="00C21F26" w:rsidRPr="00267A5B" w:rsidRDefault="00C21F26" w:rsidP="003806A7">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Proporcionar, previo acuerdo con el presidente municipal, la información que les sea requerida por las personas físicas o morales que la requieran y apegado a los acuerdos tomados por el Comité;</w:t>
      </w:r>
    </w:p>
    <w:p w:rsidR="00C21F26" w:rsidRPr="00267A5B" w:rsidRDefault="00C21F26" w:rsidP="003806A7">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Dar seguimiento a los diferentes acuerdos y convenios que celebre la Unidad de Acceso, en el ámbito de sus competencias;</w:t>
      </w:r>
    </w:p>
    <w:p w:rsidR="00C21F26" w:rsidRPr="00267A5B" w:rsidRDefault="00C21F26" w:rsidP="003806A7">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Salvaguardar y custodiar la información que genere, recopile, mantenga, procese, administre o se encuentre en posesión de la unidad;</w:t>
      </w:r>
    </w:p>
    <w:p w:rsidR="00C21F26" w:rsidRPr="00267A5B" w:rsidRDefault="00C21F26" w:rsidP="003806A7">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Requerir a los servidores públicos habilitados como encargados responsables de las Áreas Administrativas que integran el ayuntamiento, información para el cumplimiento de sus funciones en el ámbito de sus respectivas competencias, mismas que para su colaboración tendrán un plazo de 5 días para entregar los datos necesarios con los resultados que se generaron derivado de las solicitudes de información;</w:t>
      </w:r>
    </w:p>
    <w:p w:rsidR="00C21F26" w:rsidRPr="00267A5B" w:rsidRDefault="00C21F26" w:rsidP="003806A7">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Colaborar en los procesos sustantivos de la Unidad de Acceso, cuando las cargas de trabajo así lo requieran;</w:t>
      </w:r>
    </w:p>
    <w:p w:rsidR="00C21F26" w:rsidRPr="00267A5B" w:rsidRDefault="00C21F26" w:rsidP="003806A7">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lastRenderedPageBreak/>
        <w:t xml:space="preserve">Atender los requerimientos de información de conformidad a las solicitudes presentadas a través del portal de Internet denominado Sistema </w:t>
      </w:r>
      <w:proofErr w:type="spellStart"/>
      <w:r w:rsidR="006504ED" w:rsidRPr="00267A5B">
        <w:rPr>
          <w:rFonts w:ascii="Courier New" w:hAnsi="Courier New" w:cs="Courier New"/>
          <w:color w:val="000000" w:themeColor="text1"/>
        </w:rPr>
        <w:t>Infomex</w:t>
      </w:r>
      <w:proofErr w:type="spellEnd"/>
      <w:r w:rsidRPr="00267A5B">
        <w:rPr>
          <w:rFonts w:ascii="Courier New" w:hAnsi="Courier New" w:cs="Courier New"/>
          <w:color w:val="000000" w:themeColor="text1"/>
        </w:rPr>
        <w:t xml:space="preserve"> Veracruz, o bien, las hechas mediante el Formato de Solicitud de Información autorizado o por medio de escrito libre;</w:t>
      </w:r>
    </w:p>
    <w:p w:rsidR="00C21F26" w:rsidRPr="00267A5B" w:rsidRDefault="00C21F26" w:rsidP="003806A7">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Solicit</w:t>
      </w:r>
      <w:r w:rsidR="006504ED" w:rsidRPr="00267A5B">
        <w:rPr>
          <w:rFonts w:ascii="Courier New" w:hAnsi="Courier New" w:cs="Courier New"/>
          <w:color w:val="000000" w:themeColor="text1"/>
        </w:rPr>
        <w:t xml:space="preserve">ar en el portal de Sistema </w:t>
      </w:r>
      <w:proofErr w:type="spellStart"/>
      <w:r w:rsidR="006504ED" w:rsidRPr="00267A5B">
        <w:rPr>
          <w:rFonts w:ascii="Courier New" w:hAnsi="Courier New" w:cs="Courier New"/>
          <w:color w:val="000000" w:themeColor="text1"/>
        </w:rPr>
        <w:t>Info</w:t>
      </w:r>
      <w:r w:rsidRPr="00267A5B">
        <w:rPr>
          <w:rFonts w:ascii="Courier New" w:hAnsi="Courier New" w:cs="Courier New"/>
          <w:color w:val="000000" w:themeColor="text1"/>
        </w:rPr>
        <w:t>m</w:t>
      </w:r>
      <w:r w:rsidR="006504ED" w:rsidRPr="00267A5B">
        <w:rPr>
          <w:rFonts w:ascii="Courier New" w:hAnsi="Courier New" w:cs="Courier New"/>
          <w:color w:val="000000" w:themeColor="text1"/>
        </w:rPr>
        <w:t>ex</w:t>
      </w:r>
      <w:proofErr w:type="spellEnd"/>
      <w:r w:rsidRPr="00267A5B">
        <w:rPr>
          <w:rFonts w:ascii="Courier New" w:hAnsi="Courier New" w:cs="Courier New"/>
          <w:color w:val="000000" w:themeColor="text1"/>
        </w:rPr>
        <w:t xml:space="preserve"> Veracruz las aclaraciones con respecto a la información solicitada por este medio, así como las prórrogas para la entrega de la información;</w:t>
      </w:r>
    </w:p>
    <w:p w:rsidR="00C21F26" w:rsidRPr="00267A5B" w:rsidRDefault="00C21F26" w:rsidP="003806A7">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Convocar a la sesiones de la Unidad de Acceso y dar seguimiento al cumplimiento de los acuerdos tomados;</w:t>
      </w:r>
    </w:p>
    <w:p w:rsidR="00C21F26" w:rsidRPr="00267A5B" w:rsidRDefault="00C21F26" w:rsidP="003806A7">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Requerir y recopilar la información a que se refiere el artículo 8 de la Ley, controlando su calidad, veracidad, oportunidad, confiabilidad y demás principios que se establezcan en los Lineamientos correspondientes;</w:t>
      </w:r>
    </w:p>
    <w:p w:rsidR="00C21F26" w:rsidRPr="00267A5B" w:rsidRDefault="00C21F26" w:rsidP="003806A7">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 xml:space="preserve">Representar legalmente al </w:t>
      </w:r>
      <w:r w:rsidR="006504ED" w:rsidRPr="00267A5B">
        <w:rPr>
          <w:rFonts w:ascii="Courier New" w:hAnsi="Courier New" w:cs="Courier New"/>
          <w:color w:val="000000" w:themeColor="text1"/>
        </w:rPr>
        <w:t xml:space="preserve">Ayuntamiento </w:t>
      </w:r>
      <w:r w:rsidRPr="00267A5B">
        <w:rPr>
          <w:rFonts w:ascii="Courier New" w:hAnsi="Courier New" w:cs="Courier New"/>
          <w:color w:val="000000" w:themeColor="text1"/>
        </w:rPr>
        <w:t xml:space="preserve">ante el IVAI, para dar seguimiento a los medios de impugnación establecidos en la Ley, así como para intervenir en los Recursos de Revisión y de Reconsideración en los que se señale al </w:t>
      </w:r>
      <w:r w:rsidR="006504ED" w:rsidRPr="00267A5B">
        <w:rPr>
          <w:rFonts w:ascii="Courier New" w:hAnsi="Courier New" w:cs="Courier New"/>
          <w:color w:val="000000" w:themeColor="text1"/>
        </w:rPr>
        <w:t xml:space="preserve">Ayuntamiento </w:t>
      </w:r>
      <w:r w:rsidRPr="00267A5B">
        <w:rPr>
          <w:rFonts w:ascii="Courier New" w:hAnsi="Courier New" w:cs="Courier New"/>
          <w:color w:val="000000" w:themeColor="text1"/>
        </w:rPr>
        <w:t>como Sujeto Obligado responsable;</w:t>
      </w:r>
    </w:p>
    <w:p w:rsidR="00C21F26" w:rsidRPr="00267A5B" w:rsidRDefault="00C21F26" w:rsidP="003806A7">
      <w:pPr>
        <w:pStyle w:val="Lista2"/>
        <w:numPr>
          <w:ilvl w:val="0"/>
          <w:numId w:val="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 xml:space="preserve">Las demás que le sean conferidas por otras disposiciones normativas respecto al ámbito de su competencia, así como, las que expresamente le instruya el </w:t>
      </w:r>
      <w:r w:rsidR="006504ED" w:rsidRPr="00267A5B">
        <w:rPr>
          <w:rFonts w:ascii="Courier New" w:hAnsi="Courier New" w:cs="Courier New"/>
          <w:color w:val="000000" w:themeColor="text1"/>
        </w:rPr>
        <w:t>titular del Sujeto Obligado</w:t>
      </w:r>
    </w:p>
    <w:p w:rsidR="00C21F26" w:rsidRPr="00267A5B" w:rsidRDefault="00C21F26" w:rsidP="00CC35F7">
      <w:pPr>
        <w:pStyle w:val="Continuarlista2"/>
        <w:spacing w:line="240" w:lineRule="auto"/>
        <w:ind w:left="0"/>
        <w:jc w:val="both"/>
        <w:rPr>
          <w:rFonts w:ascii="Courier New" w:hAnsi="Courier New" w:cs="Courier New"/>
          <w:color w:val="000000" w:themeColor="text1"/>
        </w:rPr>
      </w:pPr>
      <w:r w:rsidRPr="00267A5B">
        <w:rPr>
          <w:rFonts w:ascii="Courier New" w:hAnsi="Courier New" w:cs="Courier New"/>
          <w:b/>
          <w:bCs/>
          <w:color w:val="000000" w:themeColor="text1"/>
        </w:rPr>
        <w:t>Artículo 13.</w:t>
      </w:r>
      <w:r w:rsidR="00594F81" w:rsidRPr="00267A5B">
        <w:rPr>
          <w:rFonts w:ascii="Courier New" w:hAnsi="Courier New" w:cs="Courier New"/>
          <w:b/>
          <w:bCs/>
          <w:color w:val="000000" w:themeColor="text1"/>
        </w:rPr>
        <w:t xml:space="preserve"> </w:t>
      </w:r>
      <w:r w:rsidRPr="00267A5B">
        <w:rPr>
          <w:rFonts w:ascii="Courier New" w:hAnsi="Courier New" w:cs="Courier New"/>
          <w:color w:val="000000" w:themeColor="text1"/>
        </w:rPr>
        <w:t xml:space="preserve">En caso de ausencias temporales del Titular de la Unidad de Acceso, será suplido por un servidor público adscrito a dicha Unidad. El servidor público suplente será designado por el Titular de la Unidad de Acceso, si la ausencia no es mayor a 15 días. En caso de ser mayor el periodo de ausencia, el </w:t>
      </w:r>
      <w:r w:rsidR="006504ED" w:rsidRPr="00267A5B">
        <w:rPr>
          <w:rFonts w:ascii="Courier New" w:hAnsi="Courier New" w:cs="Courier New"/>
          <w:color w:val="000000" w:themeColor="text1"/>
        </w:rPr>
        <w:t xml:space="preserve">Presidente Municipal </w:t>
      </w:r>
      <w:r w:rsidRPr="00267A5B">
        <w:rPr>
          <w:rFonts w:ascii="Courier New" w:hAnsi="Courier New" w:cs="Courier New"/>
          <w:color w:val="000000" w:themeColor="text1"/>
        </w:rPr>
        <w:t>designará al servidor público para suplirlo.</w:t>
      </w:r>
    </w:p>
    <w:p w:rsidR="00C21F26" w:rsidRPr="00267A5B" w:rsidRDefault="00CF3B85" w:rsidP="00CC35F7">
      <w:pPr>
        <w:pStyle w:val="Ttulo1"/>
        <w:spacing w:line="240" w:lineRule="auto"/>
        <w:jc w:val="center"/>
        <w:rPr>
          <w:rFonts w:ascii="Courier New" w:hAnsi="Courier New" w:cs="Courier New"/>
          <w:color w:val="000000" w:themeColor="text1"/>
          <w:sz w:val="22"/>
          <w:szCs w:val="22"/>
        </w:rPr>
      </w:pPr>
      <w:r w:rsidRPr="00267A5B">
        <w:rPr>
          <w:rFonts w:ascii="Courier New" w:hAnsi="Courier New" w:cs="Courier New"/>
          <w:color w:val="000000" w:themeColor="text1"/>
          <w:sz w:val="22"/>
          <w:szCs w:val="22"/>
        </w:rPr>
        <w:t>CAPITULO III</w:t>
      </w:r>
    </w:p>
    <w:p w:rsidR="00C21F26" w:rsidRPr="00267A5B" w:rsidRDefault="00CF3B85" w:rsidP="00CC35F7">
      <w:pPr>
        <w:pStyle w:val="Textoindependienteprimerasangra2"/>
        <w:spacing w:line="240" w:lineRule="auto"/>
        <w:ind w:left="0" w:firstLine="0"/>
        <w:jc w:val="center"/>
        <w:rPr>
          <w:rFonts w:ascii="Courier New" w:hAnsi="Courier New" w:cs="Courier New"/>
          <w:b/>
          <w:color w:val="000000" w:themeColor="text1"/>
        </w:rPr>
      </w:pPr>
      <w:r w:rsidRPr="00267A5B">
        <w:rPr>
          <w:rFonts w:ascii="Courier New" w:hAnsi="Courier New" w:cs="Courier New"/>
          <w:b/>
          <w:color w:val="000000" w:themeColor="text1"/>
        </w:rPr>
        <w:t>DEL PROCEDIMIENTO DE ACCESO A LA INFORMACIÓN PUBLICA EN LA ADMINISTRACIÓN MUNICIPAL</w:t>
      </w:r>
    </w:p>
    <w:p w:rsidR="00CF3B85" w:rsidRPr="00267A5B" w:rsidRDefault="00C21F26"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14</w:t>
      </w:r>
      <w:r w:rsidRPr="00267A5B">
        <w:rPr>
          <w:rFonts w:ascii="Courier New" w:hAnsi="Courier New" w:cs="Courier New"/>
          <w:bCs/>
          <w:color w:val="000000" w:themeColor="text1"/>
        </w:rPr>
        <w:t xml:space="preserve">. </w:t>
      </w:r>
      <w:r w:rsidRPr="00267A5B">
        <w:rPr>
          <w:rFonts w:ascii="Courier New" w:hAnsi="Courier New" w:cs="Courier New"/>
          <w:color w:val="000000" w:themeColor="text1"/>
        </w:rPr>
        <w:t>La Unidad de Acceso es el vínculo entre el sujeto obligado y el solicitante.</w:t>
      </w:r>
    </w:p>
    <w:p w:rsidR="00C21F26" w:rsidRPr="00267A5B" w:rsidRDefault="00594F8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 xml:space="preserve">Artículo </w:t>
      </w:r>
      <w:r w:rsidR="00C21F26" w:rsidRPr="00267A5B">
        <w:rPr>
          <w:rFonts w:ascii="Courier New" w:hAnsi="Courier New" w:cs="Courier New"/>
          <w:b/>
          <w:bCs/>
          <w:color w:val="000000" w:themeColor="text1"/>
        </w:rPr>
        <w:t>15.</w:t>
      </w:r>
      <w:r w:rsidRPr="00267A5B">
        <w:rPr>
          <w:rFonts w:ascii="Courier New" w:hAnsi="Courier New" w:cs="Courier New"/>
          <w:b/>
          <w:bCs/>
          <w:color w:val="000000" w:themeColor="text1"/>
        </w:rPr>
        <w:t xml:space="preserve"> </w:t>
      </w:r>
      <w:r w:rsidR="00C21F26" w:rsidRPr="00267A5B">
        <w:rPr>
          <w:rFonts w:ascii="Courier New" w:hAnsi="Courier New" w:cs="Courier New"/>
          <w:color w:val="000000" w:themeColor="text1"/>
        </w:rPr>
        <w:t>El procedimiento de acceso a la información deberá regirse por los siguientes principios:</w:t>
      </w:r>
    </w:p>
    <w:p w:rsidR="00C21F26" w:rsidRPr="00267A5B" w:rsidRDefault="00C21F26"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w:t>
      </w:r>
      <w:r w:rsidRPr="00267A5B">
        <w:rPr>
          <w:rFonts w:ascii="Courier New" w:hAnsi="Courier New" w:cs="Courier New"/>
          <w:color w:val="000000" w:themeColor="text1"/>
        </w:rPr>
        <w:tab/>
        <w:t>Máxima publicidad;</w:t>
      </w:r>
    </w:p>
    <w:p w:rsidR="00C21F26" w:rsidRPr="00267A5B" w:rsidRDefault="00C21F26"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w:t>
      </w:r>
      <w:r w:rsidRPr="00267A5B">
        <w:rPr>
          <w:rFonts w:ascii="Courier New" w:hAnsi="Courier New" w:cs="Courier New"/>
          <w:color w:val="000000" w:themeColor="text1"/>
        </w:rPr>
        <w:tab/>
        <w:t>Simplificación y rapidez del trámite;</w:t>
      </w:r>
    </w:p>
    <w:p w:rsidR="00C21F26" w:rsidRPr="00267A5B" w:rsidRDefault="00C21F26"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III.</w:t>
      </w:r>
      <w:r w:rsidRPr="00267A5B">
        <w:rPr>
          <w:rFonts w:ascii="Courier New" w:hAnsi="Courier New" w:cs="Courier New"/>
          <w:color w:val="000000" w:themeColor="text1"/>
        </w:rPr>
        <w:tab/>
        <w:t>Trámite gratuito y costo razonable de la reproducción;</w:t>
      </w:r>
    </w:p>
    <w:p w:rsidR="00C21F26" w:rsidRPr="00267A5B" w:rsidRDefault="00C21F26"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IV.</w:t>
      </w:r>
      <w:r w:rsidRPr="00267A5B">
        <w:rPr>
          <w:rFonts w:ascii="Courier New" w:hAnsi="Courier New" w:cs="Courier New"/>
          <w:color w:val="000000" w:themeColor="text1"/>
        </w:rPr>
        <w:tab/>
        <w:t>Suplencia de las deficiencias; y</w:t>
      </w:r>
    </w:p>
    <w:p w:rsidR="00C21F26" w:rsidRPr="00267A5B" w:rsidRDefault="00C21F26"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V.</w:t>
      </w:r>
      <w:r w:rsidRPr="00267A5B">
        <w:rPr>
          <w:rFonts w:ascii="Courier New" w:hAnsi="Courier New" w:cs="Courier New"/>
          <w:color w:val="000000" w:themeColor="text1"/>
        </w:rPr>
        <w:tab/>
        <w:t>Auxilio y orientación a los particulares.</w:t>
      </w:r>
    </w:p>
    <w:p w:rsidR="00327A1B" w:rsidRPr="00267A5B" w:rsidRDefault="00CF3B85" w:rsidP="00CC35F7">
      <w:pPr>
        <w:pStyle w:val="Textoindependienteprimerasangra2"/>
        <w:spacing w:line="240" w:lineRule="auto"/>
        <w:ind w:left="0" w:firstLine="0"/>
        <w:jc w:val="both"/>
        <w:rPr>
          <w:rFonts w:ascii="Courier New" w:hAnsi="Courier New" w:cs="Courier New"/>
          <w:color w:val="000000" w:themeColor="text1"/>
        </w:rPr>
      </w:pPr>
      <w:r w:rsidRPr="00267A5B">
        <w:rPr>
          <w:rFonts w:ascii="Courier New" w:hAnsi="Courier New" w:cs="Courier New"/>
          <w:b/>
          <w:bCs/>
          <w:color w:val="000000" w:themeColor="text1"/>
        </w:rPr>
        <w:t>Artículo 16</w:t>
      </w:r>
      <w:r w:rsidR="00327A1B"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327A1B" w:rsidRPr="00267A5B">
        <w:rPr>
          <w:rFonts w:ascii="Courier New" w:hAnsi="Courier New" w:cs="Courier New"/>
          <w:color w:val="000000" w:themeColor="text1"/>
        </w:rPr>
        <w:t xml:space="preserve">Cualquier persona, directamente o a través de su representante legal, podrá ejercer su derecho de acceso a la información ante el </w:t>
      </w:r>
      <w:r w:rsidR="006504ED" w:rsidRPr="00267A5B">
        <w:rPr>
          <w:rFonts w:ascii="Courier New" w:hAnsi="Courier New" w:cs="Courier New"/>
          <w:color w:val="000000" w:themeColor="text1"/>
        </w:rPr>
        <w:t xml:space="preserve">Ayuntamiento </w:t>
      </w:r>
      <w:r w:rsidR="00327A1B" w:rsidRPr="00267A5B">
        <w:rPr>
          <w:rFonts w:ascii="Courier New" w:hAnsi="Courier New" w:cs="Courier New"/>
          <w:color w:val="000000" w:themeColor="text1"/>
        </w:rPr>
        <w:t xml:space="preserve">a través de la Unidad de Acceso, conforme a lo señalado en el artículo 56 de la Ley de Transparencia. En ningún procedimiento de solicitud de información el </w:t>
      </w:r>
      <w:r w:rsidR="006504ED" w:rsidRPr="00267A5B">
        <w:rPr>
          <w:rFonts w:ascii="Courier New" w:hAnsi="Courier New" w:cs="Courier New"/>
          <w:color w:val="000000" w:themeColor="text1"/>
        </w:rPr>
        <w:t xml:space="preserve">Ayuntamiento </w:t>
      </w:r>
      <w:r w:rsidR="00327A1B" w:rsidRPr="00267A5B">
        <w:rPr>
          <w:rFonts w:ascii="Courier New" w:hAnsi="Courier New" w:cs="Courier New"/>
          <w:color w:val="000000" w:themeColor="text1"/>
        </w:rPr>
        <w:t xml:space="preserve">podrá requerir al solicitante demuestre interés jurídico alguno, así como tampoco podrá </w:t>
      </w:r>
      <w:r w:rsidR="00327A1B" w:rsidRPr="00267A5B">
        <w:rPr>
          <w:rFonts w:ascii="Courier New" w:hAnsi="Courier New" w:cs="Courier New"/>
          <w:color w:val="000000" w:themeColor="text1"/>
        </w:rPr>
        <w:lastRenderedPageBreak/>
        <w:t xml:space="preserve">exigirle que indique el motivo de su solicitud o la utilización que le dará a la información </w:t>
      </w:r>
    </w:p>
    <w:p w:rsidR="00327A1B" w:rsidRPr="00267A5B" w:rsidRDefault="00CF3B85"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17</w:t>
      </w:r>
      <w:r w:rsidR="00327A1B"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327A1B" w:rsidRPr="00267A5B">
        <w:rPr>
          <w:rFonts w:ascii="Courier New" w:hAnsi="Courier New" w:cs="Courier New"/>
          <w:color w:val="000000" w:themeColor="text1"/>
        </w:rPr>
        <w:t xml:space="preserve">Para fijar los plazos de entrega de la información Solicitada al </w:t>
      </w:r>
      <w:r w:rsidR="006504ED" w:rsidRPr="00267A5B">
        <w:rPr>
          <w:rFonts w:ascii="Courier New" w:hAnsi="Courier New" w:cs="Courier New"/>
          <w:color w:val="000000" w:themeColor="text1"/>
        </w:rPr>
        <w:t>Ayuntamiento</w:t>
      </w:r>
      <w:r w:rsidR="00327A1B" w:rsidRPr="00267A5B">
        <w:rPr>
          <w:rFonts w:ascii="Courier New" w:hAnsi="Courier New" w:cs="Courier New"/>
          <w:color w:val="000000" w:themeColor="text1"/>
        </w:rPr>
        <w:t xml:space="preserve"> a través de la Unidad de Acceso, se establecerá lo señalado en el artículo 59 y 61 de la Ley de Transparencia.</w:t>
      </w:r>
    </w:p>
    <w:p w:rsidR="00327A1B" w:rsidRPr="00267A5B" w:rsidRDefault="00327A1B"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La solicitud de información hecha por medios electrónicos cuya recepción se efectúe después de las 16:00 horas o en días inhábiles, se considera recibida el día hábil siguiente.</w:t>
      </w:r>
    </w:p>
    <w:p w:rsidR="00554B3B" w:rsidRPr="00267A5B" w:rsidRDefault="00CF3B85"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18</w:t>
      </w:r>
      <w:r w:rsidR="00C21F26"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C21F26" w:rsidRPr="00267A5B">
        <w:rPr>
          <w:rFonts w:ascii="Courier New" w:hAnsi="Courier New" w:cs="Courier New"/>
          <w:color w:val="000000" w:themeColor="text1"/>
        </w:rPr>
        <w:t xml:space="preserve">Para los efectos del artículo 56 de la Ley, las solicitudes de acceso a la información podrán presentarse en escrito libre, en los formatos que para tal efecto determine el </w:t>
      </w:r>
      <w:r w:rsidR="008C468C" w:rsidRPr="00267A5B">
        <w:rPr>
          <w:rFonts w:ascii="Courier New" w:hAnsi="Courier New" w:cs="Courier New"/>
          <w:color w:val="000000" w:themeColor="text1"/>
        </w:rPr>
        <w:t>Ayuntamient</w:t>
      </w:r>
      <w:r w:rsidR="00C21F26" w:rsidRPr="00267A5B">
        <w:rPr>
          <w:rFonts w:ascii="Courier New" w:hAnsi="Courier New" w:cs="Courier New"/>
          <w:color w:val="000000" w:themeColor="text1"/>
        </w:rPr>
        <w:t xml:space="preserve">o o a través del Sistema </w:t>
      </w:r>
      <w:r w:rsidR="008B159C" w:rsidRPr="00267A5B">
        <w:rPr>
          <w:rFonts w:ascii="Courier New" w:hAnsi="Courier New" w:cs="Courier New"/>
          <w:color w:val="000000" w:themeColor="text1"/>
        </w:rPr>
        <w:t>Informe</w:t>
      </w:r>
      <w:r w:rsidR="00C21F26" w:rsidRPr="00267A5B">
        <w:rPr>
          <w:rFonts w:ascii="Courier New" w:hAnsi="Courier New" w:cs="Courier New"/>
          <w:color w:val="000000" w:themeColor="text1"/>
        </w:rPr>
        <w:t xml:space="preserve"> Veracruz. Tanto los formatos como el sistema deberán estar disponibles en la Unidad de Acceso, o en el módulo instalado para personas con capacidades diferentes. </w:t>
      </w:r>
    </w:p>
    <w:p w:rsidR="0026200C" w:rsidRPr="00267A5B" w:rsidRDefault="00554B3B" w:rsidP="00CC35F7">
      <w:pPr>
        <w:pStyle w:val="Textoindependienteprimerasangra2"/>
        <w:spacing w:line="240" w:lineRule="auto"/>
        <w:ind w:left="0" w:firstLine="0"/>
        <w:jc w:val="both"/>
        <w:rPr>
          <w:rFonts w:ascii="Courier New" w:hAnsi="Courier New" w:cs="Courier New"/>
          <w:color w:val="000000" w:themeColor="text1"/>
        </w:rPr>
      </w:pPr>
      <w:r w:rsidRPr="00267A5B">
        <w:rPr>
          <w:rFonts w:ascii="Courier New" w:hAnsi="Courier New" w:cs="Courier New"/>
          <w:color w:val="000000" w:themeColor="text1"/>
        </w:rPr>
        <w:t>E</w:t>
      </w:r>
      <w:r w:rsidR="0026200C" w:rsidRPr="00267A5B">
        <w:rPr>
          <w:rFonts w:ascii="Courier New" w:hAnsi="Courier New" w:cs="Courier New"/>
          <w:color w:val="000000" w:themeColor="text1"/>
        </w:rPr>
        <w:t>n tratándose de escrito libre, el titular de la unidad de acceso verificará que como mínimo contengan los siguientes datos:</w:t>
      </w:r>
    </w:p>
    <w:p w:rsidR="0026200C" w:rsidRPr="00267A5B" w:rsidRDefault="008C468C" w:rsidP="008C468C">
      <w:p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 xml:space="preserve">I.- </w:t>
      </w:r>
      <w:r w:rsidR="0026200C" w:rsidRPr="00267A5B">
        <w:rPr>
          <w:rFonts w:ascii="Courier New" w:hAnsi="Courier New" w:cs="Courier New"/>
          <w:color w:val="000000" w:themeColor="text1"/>
        </w:rPr>
        <w:t>Nombre del solicitante, domicilio para oír y recibir notificaciones o en su caso, correo electrónico.</w:t>
      </w:r>
    </w:p>
    <w:p w:rsidR="0026200C" w:rsidRPr="00267A5B" w:rsidRDefault="008C468C" w:rsidP="008C468C">
      <w:p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w:t>
      </w:r>
      <w:r w:rsidR="0026200C" w:rsidRPr="00267A5B">
        <w:rPr>
          <w:rFonts w:ascii="Courier New" w:hAnsi="Courier New" w:cs="Courier New"/>
          <w:color w:val="000000" w:themeColor="text1"/>
        </w:rPr>
        <w:t>La descripción de los documentos o registros en los que considere pueda localizarse la información que solicita</w:t>
      </w:r>
    </w:p>
    <w:p w:rsidR="0026200C" w:rsidRPr="00267A5B" w:rsidRDefault="008C468C" w:rsidP="008C468C">
      <w:p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 xml:space="preserve">III.- </w:t>
      </w:r>
      <w:r w:rsidR="0026200C" w:rsidRPr="00267A5B">
        <w:rPr>
          <w:rFonts w:ascii="Courier New" w:hAnsi="Courier New" w:cs="Courier New"/>
          <w:color w:val="000000" w:themeColor="text1"/>
        </w:rPr>
        <w:t>Cualquier otro dato que a su juicio del requirente, facilite la ubicación de la información; y</w:t>
      </w:r>
    </w:p>
    <w:p w:rsidR="0026200C" w:rsidRPr="00267A5B" w:rsidRDefault="008C468C" w:rsidP="008C468C">
      <w:p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 xml:space="preserve">IV.- </w:t>
      </w:r>
      <w:r w:rsidR="0026200C" w:rsidRPr="00267A5B">
        <w:rPr>
          <w:rFonts w:ascii="Courier New" w:hAnsi="Courier New" w:cs="Courier New"/>
          <w:color w:val="000000" w:themeColor="text1"/>
        </w:rPr>
        <w:t>Opcionalmente, la modalidad de entrega de la información, la cual podrá hacerse en copias simples, certificadas, verbalmente siempre y cuando sea para fines de orientación o cualquier otro medio.</w:t>
      </w:r>
    </w:p>
    <w:p w:rsidR="003806A7" w:rsidRPr="00267A5B" w:rsidRDefault="008B159C" w:rsidP="003806A7">
      <w:pPr>
        <w:pStyle w:val="Textoindependienteprimerasangra2"/>
        <w:spacing w:line="240" w:lineRule="auto"/>
        <w:ind w:left="0" w:firstLine="0"/>
        <w:jc w:val="both"/>
        <w:rPr>
          <w:rFonts w:ascii="Courier New" w:hAnsi="Courier New" w:cs="Courier New"/>
          <w:color w:val="000000" w:themeColor="text1"/>
        </w:rPr>
      </w:pPr>
      <w:r w:rsidRPr="00267A5B">
        <w:rPr>
          <w:rFonts w:ascii="Courier New" w:hAnsi="Courier New" w:cs="Courier New"/>
          <w:b/>
          <w:color w:val="000000" w:themeColor="text1"/>
        </w:rPr>
        <w:t>Artículo</w:t>
      </w:r>
      <w:r w:rsidR="00594F81" w:rsidRPr="00267A5B">
        <w:rPr>
          <w:rFonts w:ascii="Courier New" w:hAnsi="Courier New" w:cs="Courier New"/>
          <w:b/>
          <w:color w:val="000000" w:themeColor="text1"/>
        </w:rPr>
        <w:t xml:space="preserve"> 19</w:t>
      </w:r>
      <w:r w:rsidR="0026200C" w:rsidRPr="00267A5B">
        <w:rPr>
          <w:rFonts w:ascii="Courier New" w:hAnsi="Courier New" w:cs="Courier New"/>
          <w:b/>
          <w:color w:val="000000" w:themeColor="text1"/>
        </w:rPr>
        <w:t>.</w:t>
      </w:r>
      <w:r w:rsidR="0026200C" w:rsidRPr="00267A5B">
        <w:rPr>
          <w:rFonts w:ascii="Courier New" w:hAnsi="Courier New" w:cs="Courier New"/>
          <w:color w:val="000000" w:themeColor="text1"/>
        </w:rPr>
        <w:t xml:space="preserve"> El Ayuntamiento entregara la información solicitada en el formato en que se encuentre, sin que exista obligación de generarla en la modalidad que solicite el peticionario.</w:t>
      </w:r>
    </w:p>
    <w:p w:rsidR="003806A7" w:rsidRPr="00267A5B" w:rsidRDefault="008B159C" w:rsidP="003806A7">
      <w:pPr>
        <w:pStyle w:val="Textoindependienteprimerasangra2"/>
        <w:spacing w:line="240" w:lineRule="auto"/>
        <w:ind w:left="0" w:firstLine="0"/>
        <w:jc w:val="both"/>
        <w:rPr>
          <w:rFonts w:ascii="Courier New" w:hAnsi="Courier New" w:cs="Courier New"/>
          <w:color w:val="000000" w:themeColor="text1"/>
        </w:rPr>
      </w:pPr>
      <w:r w:rsidRPr="00267A5B">
        <w:rPr>
          <w:rFonts w:ascii="Courier New" w:hAnsi="Courier New" w:cs="Courier New"/>
          <w:b/>
          <w:color w:val="000000" w:themeColor="text1"/>
        </w:rPr>
        <w:t>Artículo</w:t>
      </w:r>
      <w:r w:rsidR="00594F81" w:rsidRPr="00267A5B">
        <w:rPr>
          <w:rFonts w:ascii="Courier New" w:hAnsi="Courier New" w:cs="Courier New"/>
          <w:b/>
          <w:color w:val="000000" w:themeColor="text1"/>
        </w:rPr>
        <w:t xml:space="preserve"> 20</w:t>
      </w:r>
      <w:r w:rsidR="0026200C" w:rsidRPr="00267A5B">
        <w:rPr>
          <w:rFonts w:ascii="Courier New" w:hAnsi="Courier New" w:cs="Courier New"/>
          <w:b/>
          <w:color w:val="000000" w:themeColor="text1"/>
        </w:rPr>
        <w:t>.</w:t>
      </w:r>
      <w:r w:rsidR="0026200C" w:rsidRPr="00267A5B">
        <w:rPr>
          <w:rFonts w:ascii="Courier New" w:hAnsi="Courier New" w:cs="Courier New"/>
          <w:color w:val="000000" w:themeColor="text1"/>
        </w:rPr>
        <w:t xml:space="preserve"> EL </w:t>
      </w:r>
      <w:r w:rsidR="008C468C" w:rsidRPr="00267A5B">
        <w:rPr>
          <w:rFonts w:ascii="Courier New" w:hAnsi="Courier New" w:cs="Courier New"/>
          <w:color w:val="000000" w:themeColor="text1"/>
        </w:rPr>
        <w:t>Ayuntamiento</w:t>
      </w:r>
      <w:r w:rsidR="0026200C" w:rsidRPr="00267A5B">
        <w:rPr>
          <w:rFonts w:ascii="Courier New" w:hAnsi="Courier New" w:cs="Courier New"/>
          <w:color w:val="000000" w:themeColor="text1"/>
        </w:rPr>
        <w:t xml:space="preserve"> tiene obligación de entregar la información </w:t>
      </w:r>
      <w:r w:rsidRPr="00267A5B">
        <w:rPr>
          <w:rFonts w:ascii="Courier New" w:hAnsi="Courier New" w:cs="Courier New"/>
          <w:color w:val="000000" w:themeColor="text1"/>
        </w:rPr>
        <w:t>pública</w:t>
      </w:r>
      <w:r w:rsidR="0026200C" w:rsidRPr="00267A5B">
        <w:rPr>
          <w:rFonts w:ascii="Courier New" w:hAnsi="Courier New" w:cs="Courier New"/>
          <w:color w:val="000000" w:themeColor="text1"/>
        </w:rPr>
        <w:t xml:space="preserve"> que se encuentre en su poder. Dicha obligación se </w:t>
      </w:r>
      <w:r w:rsidRPr="00267A5B">
        <w:rPr>
          <w:rFonts w:ascii="Courier New" w:hAnsi="Courier New" w:cs="Courier New"/>
          <w:color w:val="000000" w:themeColor="text1"/>
        </w:rPr>
        <w:t>dará</w:t>
      </w:r>
      <w:r w:rsidR="0026200C" w:rsidRPr="00267A5B">
        <w:rPr>
          <w:rFonts w:ascii="Courier New" w:hAnsi="Courier New" w:cs="Courier New"/>
          <w:color w:val="000000" w:themeColor="text1"/>
        </w:rPr>
        <w:t xml:space="preserve"> por cumplida cuando los documentos o registros sean puestos a disposición del solicitante a través de los medios que lo hubiera solicitado o del formato en que se encuentre archivado.</w:t>
      </w:r>
    </w:p>
    <w:p w:rsidR="0026200C" w:rsidRPr="00267A5B" w:rsidRDefault="008B159C" w:rsidP="003806A7">
      <w:pPr>
        <w:spacing w:line="240" w:lineRule="auto"/>
        <w:jc w:val="both"/>
        <w:rPr>
          <w:rFonts w:ascii="Courier New" w:hAnsi="Courier New" w:cs="Courier New"/>
        </w:rPr>
      </w:pPr>
      <w:r w:rsidRPr="00267A5B">
        <w:rPr>
          <w:rFonts w:ascii="Courier New" w:hAnsi="Courier New" w:cs="Courier New"/>
          <w:b/>
        </w:rPr>
        <w:t>Artículo</w:t>
      </w:r>
      <w:r w:rsidR="00CF3B85" w:rsidRPr="00267A5B">
        <w:rPr>
          <w:rFonts w:ascii="Courier New" w:hAnsi="Courier New" w:cs="Courier New"/>
          <w:b/>
        </w:rPr>
        <w:t xml:space="preserve"> 2</w:t>
      </w:r>
      <w:r w:rsidR="00594F81" w:rsidRPr="00267A5B">
        <w:rPr>
          <w:rFonts w:ascii="Courier New" w:hAnsi="Courier New" w:cs="Courier New"/>
          <w:b/>
        </w:rPr>
        <w:t>1</w:t>
      </w:r>
      <w:r w:rsidR="0026200C" w:rsidRPr="00267A5B">
        <w:rPr>
          <w:rFonts w:ascii="Courier New" w:hAnsi="Courier New" w:cs="Courier New"/>
        </w:rPr>
        <w:t xml:space="preserve">. En caso de que la información no se encuentre en poder del </w:t>
      </w:r>
      <w:r w:rsidR="008C468C" w:rsidRPr="00267A5B">
        <w:rPr>
          <w:rFonts w:ascii="Courier New" w:hAnsi="Courier New" w:cs="Courier New"/>
        </w:rPr>
        <w:t>Ayuntamiento</w:t>
      </w:r>
      <w:r w:rsidR="0026200C" w:rsidRPr="00267A5B">
        <w:rPr>
          <w:rFonts w:ascii="Courier New" w:hAnsi="Courier New" w:cs="Courier New"/>
        </w:rPr>
        <w:t xml:space="preserve">, </w:t>
      </w:r>
      <w:r w:rsidRPr="00267A5B">
        <w:rPr>
          <w:rFonts w:ascii="Courier New" w:hAnsi="Courier New" w:cs="Courier New"/>
        </w:rPr>
        <w:t>así</w:t>
      </w:r>
      <w:r w:rsidR="0026200C" w:rsidRPr="00267A5B">
        <w:rPr>
          <w:rFonts w:ascii="Courier New" w:hAnsi="Courier New" w:cs="Courier New"/>
        </w:rPr>
        <w:t xml:space="preserve"> se notificara al solicitante dentro del </w:t>
      </w:r>
      <w:r w:rsidRPr="00267A5B">
        <w:rPr>
          <w:rFonts w:ascii="Courier New" w:hAnsi="Courier New" w:cs="Courier New"/>
        </w:rPr>
        <w:t>término</w:t>
      </w:r>
      <w:r w:rsidR="0026200C" w:rsidRPr="00267A5B">
        <w:rPr>
          <w:rFonts w:ascii="Courier New" w:hAnsi="Courier New" w:cs="Courier New"/>
        </w:rPr>
        <w:t xml:space="preserve"> establecido en el </w:t>
      </w:r>
      <w:r w:rsidRPr="00267A5B">
        <w:rPr>
          <w:rFonts w:ascii="Courier New" w:hAnsi="Courier New" w:cs="Courier New"/>
        </w:rPr>
        <w:t>artículo</w:t>
      </w:r>
      <w:r w:rsidR="0026200C" w:rsidRPr="00267A5B">
        <w:rPr>
          <w:rFonts w:ascii="Courier New" w:hAnsi="Courier New" w:cs="Courier New"/>
        </w:rPr>
        <w:t xml:space="preserve"> 59 de la ley, y se orientara  al solicitante para que acuda ante al sujeto obligado que pue</w:t>
      </w:r>
      <w:r w:rsidR="00A851E2" w:rsidRPr="00267A5B">
        <w:rPr>
          <w:rFonts w:ascii="Courier New" w:hAnsi="Courier New" w:cs="Courier New"/>
        </w:rPr>
        <w:t>da satisfacer su requerimiento</w:t>
      </w:r>
    </w:p>
    <w:p w:rsidR="00A851E2" w:rsidRPr="00267A5B" w:rsidRDefault="008B159C" w:rsidP="00CC35F7">
      <w:pPr>
        <w:spacing w:line="240" w:lineRule="auto"/>
        <w:jc w:val="both"/>
        <w:rPr>
          <w:rFonts w:ascii="Courier New" w:hAnsi="Courier New" w:cs="Courier New"/>
        </w:rPr>
      </w:pPr>
      <w:r w:rsidRPr="00267A5B">
        <w:rPr>
          <w:rFonts w:ascii="Courier New" w:hAnsi="Courier New" w:cs="Courier New"/>
          <w:b/>
        </w:rPr>
        <w:t>Artículo</w:t>
      </w:r>
      <w:r w:rsidR="008C468C" w:rsidRPr="00267A5B">
        <w:rPr>
          <w:rFonts w:ascii="Courier New" w:hAnsi="Courier New" w:cs="Courier New"/>
          <w:b/>
        </w:rPr>
        <w:t xml:space="preserve"> </w:t>
      </w:r>
      <w:r w:rsidR="00CF3B85" w:rsidRPr="00267A5B">
        <w:rPr>
          <w:rFonts w:ascii="Courier New" w:hAnsi="Courier New" w:cs="Courier New"/>
          <w:b/>
        </w:rPr>
        <w:t>2</w:t>
      </w:r>
      <w:r w:rsidR="00594F81" w:rsidRPr="00267A5B">
        <w:rPr>
          <w:rFonts w:ascii="Courier New" w:hAnsi="Courier New" w:cs="Courier New"/>
          <w:b/>
        </w:rPr>
        <w:t>2</w:t>
      </w:r>
      <w:r w:rsidR="00CF3B85" w:rsidRPr="00267A5B">
        <w:rPr>
          <w:rFonts w:ascii="Courier New" w:hAnsi="Courier New" w:cs="Courier New"/>
          <w:b/>
        </w:rPr>
        <w:t>.</w:t>
      </w:r>
      <w:r w:rsidR="003806A7" w:rsidRPr="00267A5B">
        <w:rPr>
          <w:rFonts w:ascii="Courier New" w:hAnsi="Courier New" w:cs="Courier New"/>
        </w:rPr>
        <w:t xml:space="preserve"> C</w:t>
      </w:r>
      <w:r w:rsidR="0026200C" w:rsidRPr="00267A5B">
        <w:rPr>
          <w:rFonts w:ascii="Courier New" w:hAnsi="Courier New" w:cs="Courier New"/>
        </w:rPr>
        <w:t>uando la información solicitada se encuentre en documentos que n</w:t>
      </w:r>
      <w:r w:rsidR="008C468C" w:rsidRPr="00267A5B">
        <w:rPr>
          <w:rFonts w:ascii="Courier New" w:hAnsi="Courier New" w:cs="Courier New"/>
        </w:rPr>
        <w:t>o sean normalmente sustituibles</w:t>
      </w:r>
      <w:r w:rsidR="0026200C" w:rsidRPr="00267A5B">
        <w:rPr>
          <w:rFonts w:ascii="Courier New" w:hAnsi="Courier New" w:cs="Courier New"/>
        </w:rPr>
        <w:t>, tales como manuscritos, incunables, e</w:t>
      </w:r>
      <w:r w:rsidR="00CF3B85" w:rsidRPr="00267A5B">
        <w:rPr>
          <w:rFonts w:ascii="Courier New" w:hAnsi="Courier New" w:cs="Courier New"/>
        </w:rPr>
        <w:t xml:space="preserve">diciones  primeras o especiales, </w:t>
      </w:r>
      <w:r w:rsidR="0026200C" w:rsidRPr="00267A5B">
        <w:rPr>
          <w:rFonts w:ascii="Courier New" w:hAnsi="Courier New" w:cs="Courier New"/>
        </w:rPr>
        <w:t xml:space="preserve">publicaciones periodísticas, mapas planos, folletos y grabados  </w:t>
      </w:r>
      <w:r w:rsidR="0026200C" w:rsidRPr="00267A5B">
        <w:rPr>
          <w:rFonts w:ascii="Courier New" w:hAnsi="Courier New" w:cs="Courier New"/>
        </w:rPr>
        <w:lastRenderedPageBreak/>
        <w:t xml:space="preserve">importantes o raros y cualquier otro objeto  o registro que contenga información de este </w:t>
      </w:r>
      <w:r w:rsidRPr="00267A5B">
        <w:rPr>
          <w:rFonts w:ascii="Courier New" w:hAnsi="Courier New" w:cs="Courier New"/>
        </w:rPr>
        <w:t>género</w:t>
      </w:r>
      <w:r w:rsidR="0026200C" w:rsidRPr="00267A5B">
        <w:rPr>
          <w:rFonts w:ascii="Courier New" w:hAnsi="Courier New" w:cs="Courier New"/>
        </w:rPr>
        <w:t>, el ayuntamiento proporcionara  al solicitante el instrumento apropiados para su consulta, cuidando que no se dañen los registros o archivos en que se contengan  y los documentos mismos.</w:t>
      </w:r>
    </w:p>
    <w:p w:rsidR="00D74291" w:rsidRPr="00267A5B" w:rsidRDefault="00D74291" w:rsidP="00CC35F7">
      <w:pPr>
        <w:spacing w:line="240" w:lineRule="auto"/>
        <w:jc w:val="center"/>
        <w:rPr>
          <w:rFonts w:ascii="Courier New" w:hAnsi="Courier New" w:cs="Courier New"/>
          <w:b/>
        </w:rPr>
      </w:pPr>
    </w:p>
    <w:p w:rsidR="00D74291" w:rsidRPr="00267A5B" w:rsidRDefault="00CF3B85" w:rsidP="00CC35F7">
      <w:pPr>
        <w:pStyle w:val="Sinespaciado"/>
        <w:jc w:val="center"/>
        <w:rPr>
          <w:rFonts w:ascii="Courier New" w:hAnsi="Courier New" w:cs="Courier New"/>
          <w:b/>
        </w:rPr>
      </w:pPr>
      <w:r w:rsidRPr="00267A5B">
        <w:rPr>
          <w:rFonts w:ascii="Courier New" w:hAnsi="Courier New" w:cs="Courier New"/>
          <w:b/>
        </w:rPr>
        <w:t>CAPÍTULO IV</w:t>
      </w:r>
    </w:p>
    <w:p w:rsidR="00D74291" w:rsidRPr="00267A5B" w:rsidRDefault="00CF3B85" w:rsidP="00CC35F7">
      <w:pPr>
        <w:pStyle w:val="Sinespaciado"/>
        <w:jc w:val="center"/>
        <w:rPr>
          <w:rFonts w:ascii="Courier New" w:hAnsi="Courier New" w:cs="Courier New"/>
          <w:b/>
        </w:rPr>
      </w:pPr>
      <w:r w:rsidRPr="00267A5B">
        <w:rPr>
          <w:rFonts w:ascii="Courier New" w:hAnsi="Courier New" w:cs="Courier New"/>
          <w:b/>
        </w:rPr>
        <w:t>DEL TRÁMITE DE LAS SOLICITUDES DE ACCESO A LA INFORMACIÓN</w:t>
      </w:r>
    </w:p>
    <w:p w:rsidR="00CF3B85" w:rsidRPr="00267A5B" w:rsidRDefault="00CF3B85" w:rsidP="00CC35F7">
      <w:pPr>
        <w:spacing w:line="240" w:lineRule="auto"/>
        <w:rPr>
          <w:rFonts w:ascii="Courier New" w:hAnsi="Courier New" w:cs="Courier New"/>
        </w:rPr>
      </w:pPr>
    </w:p>
    <w:p w:rsidR="00D74291" w:rsidRPr="00267A5B" w:rsidRDefault="0045624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2</w:t>
      </w:r>
      <w:r w:rsidR="00594F81" w:rsidRPr="00267A5B">
        <w:rPr>
          <w:rFonts w:ascii="Courier New" w:hAnsi="Courier New" w:cs="Courier New"/>
          <w:b/>
          <w:bCs/>
          <w:color w:val="000000" w:themeColor="text1"/>
        </w:rPr>
        <w:t>3</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La Unidad de Acceso</w:t>
      </w:r>
      <w:r w:rsidR="008C468C" w:rsidRPr="00267A5B">
        <w:rPr>
          <w:rFonts w:ascii="Courier New" w:hAnsi="Courier New" w:cs="Courier New"/>
          <w:color w:val="000000" w:themeColor="text1"/>
        </w:rPr>
        <w:t>,</w:t>
      </w:r>
      <w:r w:rsidR="00D74291" w:rsidRPr="00267A5B">
        <w:rPr>
          <w:rFonts w:ascii="Courier New" w:hAnsi="Courier New" w:cs="Courier New"/>
          <w:color w:val="000000" w:themeColor="text1"/>
        </w:rPr>
        <w:t xml:space="preserve"> una vez recibida la solicitud de información y que cumpla los requisitos señalados en la Ley de Transparencia y el presente Reglamento, lo comunicará inmediatamente por escrito al área o unidad administrativa que corresponda expresándole la fecha y hora de recepción de la solicitud, el plazo límite en que debe contestarse la misma de acuerdo con la Ley de Transparencia.</w:t>
      </w:r>
    </w:p>
    <w:p w:rsidR="00D74291" w:rsidRPr="00267A5B" w:rsidRDefault="00D7429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2</w:t>
      </w:r>
      <w:r w:rsidR="00594F81" w:rsidRPr="00267A5B">
        <w:rPr>
          <w:rFonts w:ascii="Courier New" w:hAnsi="Courier New" w:cs="Courier New"/>
          <w:b/>
          <w:bCs/>
          <w:color w:val="000000" w:themeColor="text1"/>
        </w:rPr>
        <w:t>4</w:t>
      </w:r>
      <w:r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Pr="00267A5B">
        <w:rPr>
          <w:rFonts w:ascii="Courier New" w:hAnsi="Courier New" w:cs="Courier New"/>
          <w:color w:val="000000" w:themeColor="text1"/>
        </w:rPr>
        <w:t>Para efectos del artículo 59.3 de la Ley de Transparencia, los plazos y procedimientos internos para la dar trámite a las solicitudes de acceso presentadas ante el ayuntamiento a través de la Unidad de Acceso que deberán desahogarse en un plazo máximo de ocho días hábiles, son los siguientes:</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w:t>
      </w:r>
      <w:r w:rsidRPr="00267A5B">
        <w:rPr>
          <w:rFonts w:ascii="Courier New" w:hAnsi="Courier New" w:cs="Courier New"/>
          <w:color w:val="000000" w:themeColor="text1"/>
        </w:rPr>
        <w:tab/>
        <w:t>Recibida la solicitud, la Unidad de Acceso deberá turnarla al área o áreas administrativas que puedan tener la información dentro del día hábil siguiente a aquel que haya recibido la solicitud;</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w:t>
      </w:r>
      <w:r w:rsidRPr="00267A5B">
        <w:rPr>
          <w:rFonts w:ascii="Courier New" w:hAnsi="Courier New" w:cs="Courier New"/>
          <w:color w:val="000000" w:themeColor="text1"/>
        </w:rPr>
        <w:tab/>
        <w:t>En caso de contar con la información y que ésta sea pública, el área administrativa deberá notificarle a la Unidad de Acceso dentro de los tres días hábiles siguientes a aquel en que se haya recibido la solicitud por parte de dicha área, precisando, en su caso, los costos de reproducción y envío de acuerdo con las diversas modalidades que contempla este Reglamento.</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III.</w:t>
      </w:r>
      <w:r w:rsidRPr="00267A5B">
        <w:rPr>
          <w:rFonts w:ascii="Courier New" w:hAnsi="Courier New" w:cs="Courier New"/>
          <w:color w:val="000000" w:themeColor="text1"/>
        </w:rPr>
        <w:tab/>
        <w:t>En el caso de que el área administrativa determine que la información solicitada es reservada o confidencial, deberá remitir al Comité, tanto la solicitud de acceso como una comunicación en la que funde y motive la clasificación correspondiente, dentro de los tres días hábiles siguientes a aquel en que se haya recibido la solicitud. El Comité mediante sesión, podrá confirmar, modificar o revocar la pre-clasificación mencionada, para lo cual podrá tener acceso a los expedientes o documentos clasificados, mediante el Acuerdo correspondiente. En todo caso emitirá una resolución fundada y motivada que deberá ser turnada a la Unidad de Acceso para que emita la respuesta;</w:t>
      </w:r>
    </w:p>
    <w:p w:rsidR="00D74291" w:rsidRPr="00267A5B" w:rsidRDefault="0045624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2</w:t>
      </w:r>
      <w:r w:rsidR="00594F81" w:rsidRPr="00267A5B">
        <w:rPr>
          <w:rFonts w:ascii="Courier New" w:hAnsi="Courier New" w:cs="Courier New"/>
          <w:b/>
          <w:bCs/>
          <w:color w:val="000000" w:themeColor="text1"/>
        </w:rPr>
        <w:t>5</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 xml:space="preserve">En el caso de que el </w:t>
      </w:r>
      <w:r w:rsidR="00594F81" w:rsidRPr="00267A5B">
        <w:rPr>
          <w:rFonts w:ascii="Courier New" w:hAnsi="Courier New" w:cs="Courier New"/>
          <w:color w:val="000000" w:themeColor="text1"/>
        </w:rPr>
        <w:t xml:space="preserve">Área O Unidad Administrativa </w:t>
      </w:r>
      <w:r w:rsidR="00D74291" w:rsidRPr="00267A5B">
        <w:rPr>
          <w:rFonts w:ascii="Courier New" w:hAnsi="Courier New" w:cs="Courier New"/>
          <w:color w:val="000000" w:themeColor="text1"/>
        </w:rPr>
        <w:t>determine que la información solicitada no se encuentre en sus archivos, deberá enviar a la Unidad de Acceso dentro de los tres días hábiles siguientes a aquel en que se haya recibido la solicitud, un informe en el que se exponga este hecho y oriente sobre la posible ubicación de la información solicitada.</w:t>
      </w:r>
    </w:p>
    <w:p w:rsidR="00D74291" w:rsidRPr="00267A5B" w:rsidRDefault="00456244" w:rsidP="00CC35F7">
      <w:pPr>
        <w:pStyle w:val="Sinespaciado"/>
        <w:jc w:val="center"/>
        <w:rPr>
          <w:rFonts w:ascii="Courier New" w:hAnsi="Courier New" w:cs="Courier New"/>
          <w:b/>
        </w:rPr>
      </w:pPr>
      <w:r w:rsidRPr="00267A5B">
        <w:rPr>
          <w:rFonts w:ascii="Courier New" w:hAnsi="Courier New" w:cs="Courier New"/>
          <w:b/>
        </w:rPr>
        <w:lastRenderedPageBreak/>
        <w:t>CAPÍTULO V</w:t>
      </w:r>
    </w:p>
    <w:p w:rsidR="00D74291" w:rsidRPr="00267A5B" w:rsidRDefault="00456244" w:rsidP="00CC35F7">
      <w:pPr>
        <w:pStyle w:val="Sinespaciado"/>
        <w:jc w:val="center"/>
        <w:rPr>
          <w:rFonts w:ascii="Courier New" w:hAnsi="Courier New" w:cs="Courier New"/>
          <w:b/>
        </w:rPr>
      </w:pPr>
      <w:r w:rsidRPr="00267A5B">
        <w:rPr>
          <w:rFonts w:ascii="Courier New" w:hAnsi="Courier New" w:cs="Courier New"/>
          <w:b/>
        </w:rPr>
        <w:t>DEL REQUERIMIENTO DE PRECISIÓN DE DATOS</w:t>
      </w:r>
    </w:p>
    <w:p w:rsidR="00A851E2" w:rsidRPr="00267A5B" w:rsidRDefault="00A851E2" w:rsidP="00CC35F7">
      <w:pPr>
        <w:pStyle w:val="Sinespaciado"/>
        <w:jc w:val="center"/>
        <w:rPr>
          <w:rFonts w:ascii="Courier New" w:hAnsi="Courier New" w:cs="Courier New"/>
          <w:b/>
        </w:rPr>
      </w:pPr>
    </w:p>
    <w:p w:rsidR="00D74291" w:rsidRPr="00267A5B" w:rsidRDefault="0045624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2</w:t>
      </w:r>
      <w:r w:rsidR="00594F81" w:rsidRPr="00267A5B">
        <w:rPr>
          <w:rFonts w:ascii="Courier New" w:hAnsi="Courier New" w:cs="Courier New"/>
          <w:b/>
          <w:bCs/>
          <w:color w:val="000000" w:themeColor="text1"/>
        </w:rPr>
        <w:t>6</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Si la solicitud contiene datos insuficientes o erróneos, la Unidad de Acceso prevendrá al solicitante por escrito, en un plazo no mayor a cinco días hábiles, para que en un término de tres días y en la misma forma, la complemente o la aclare. Este requerimiento interrumpirá el plazo establecidoen el artículo 59 de la Ley de Transparencia. En caso de no cumplir con dicha prevención se tendrá por desechada la solicitud.</w:t>
      </w:r>
    </w:p>
    <w:p w:rsidR="00D74291" w:rsidRPr="00267A5B" w:rsidRDefault="0045624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2</w:t>
      </w:r>
      <w:r w:rsidR="00594F81" w:rsidRPr="00267A5B">
        <w:rPr>
          <w:rFonts w:ascii="Courier New" w:hAnsi="Courier New" w:cs="Courier New"/>
          <w:b/>
          <w:bCs/>
          <w:color w:val="000000" w:themeColor="text1"/>
        </w:rPr>
        <w:t>7</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El requerimiento a que se refiere el artículo anterior, deberá elaborarse por escrito por la Unidad de Acceso, concediendo tres días hábiles contados a partir del día siguiente al de la fecha de la notificación formal.</w:t>
      </w:r>
    </w:p>
    <w:p w:rsidR="00D74291" w:rsidRPr="00267A5B" w:rsidRDefault="0045624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 xml:space="preserve">Artículo </w:t>
      </w:r>
      <w:r w:rsidR="00594F81" w:rsidRPr="00267A5B">
        <w:rPr>
          <w:rFonts w:ascii="Courier New" w:hAnsi="Courier New" w:cs="Courier New"/>
          <w:b/>
          <w:bCs/>
          <w:color w:val="000000" w:themeColor="text1"/>
        </w:rPr>
        <w:t>28</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La omisión del requisito relativo a manifestar cualquier otro detalle que facilite la búsqueda de la información, se tendrá por cumplido si el solicitante manifiesta no conocerlo. Tratándose de la omisión del requisito relativo a indicar el nombre del solicitante, domicilio para recibir notificacionesy en su caso correo electrónico, una vez hecha la prevención sin respuesta del solicitante, la Unidad de Acceso dictará el acuerdo respectivo que se notificará y publicará por estrados en el tablero de avisos del ayuntamiento para que surta efectos legales.</w:t>
      </w:r>
    </w:p>
    <w:p w:rsidR="003806A7" w:rsidRPr="00267A5B" w:rsidRDefault="003806A7" w:rsidP="00CC35F7">
      <w:pPr>
        <w:pStyle w:val="Textoindependiente"/>
        <w:spacing w:line="240" w:lineRule="auto"/>
        <w:jc w:val="both"/>
        <w:rPr>
          <w:rFonts w:ascii="Courier New" w:hAnsi="Courier New" w:cs="Courier New"/>
          <w:color w:val="000000" w:themeColor="text1"/>
        </w:rPr>
      </w:pPr>
    </w:p>
    <w:p w:rsidR="00D74291" w:rsidRPr="00267A5B" w:rsidRDefault="00456244" w:rsidP="00CC35F7">
      <w:pPr>
        <w:pStyle w:val="Sinespaciado"/>
        <w:jc w:val="center"/>
        <w:rPr>
          <w:rFonts w:ascii="Courier New" w:hAnsi="Courier New" w:cs="Courier New"/>
          <w:b/>
        </w:rPr>
      </w:pPr>
      <w:r w:rsidRPr="00267A5B">
        <w:rPr>
          <w:rFonts w:ascii="Courier New" w:hAnsi="Courier New" w:cs="Courier New"/>
          <w:b/>
        </w:rPr>
        <w:t>CAPÍTULO VI</w:t>
      </w:r>
    </w:p>
    <w:p w:rsidR="00D74291" w:rsidRPr="00267A5B" w:rsidRDefault="00456244" w:rsidP="00CC35F7">
      <w:pPr>
        <w:pStyle w:val="Sinespaciado"/>
        <w:jc w:val="center"/>
        <w:rPr>
          <w:rFonts w:ascii="Courier New" w:hAnsi="Courier New" w:cs="Courier New"/>
          <w:b/>
        </w:rPr>
      </w:pPr>
      <w:r w:rsidRPr="00267A5B">
        <w:rPr>
          <w:rFonts w:ascii="Courier New" w:hAnsi="Courier New" w:cs="Courier New"/>
          <w:b/>
        </w:rPr>
        <w:t>COSTOS DE REPRODUCCIÓN Y ENVÍO DE LA INFORMACIÓN</w:t>
      </w:r>
    </w:p>
    <w:p w:rsidR="003806A7" w:rsidRPr="00267A5B" w:rsidRDefault="003806A7" w:rsidP="00CC35F7">
      <w:pPr>
        <w:pStyle w:val="Sinespaciado"/>
        <w:jc w:val="center"/>
        <w:rPr>
          <w:rFonts w:ascii="Courier New" w:hAnsi="Courier New" w:cs="Courier New"/>
          <w:b/>
        </w:rPr>
      </w:pPr>
    </w:p>
    <w:p w:rsidR="00D74291" w:rsidRPr="00267A5B" w:rsidRDefault="0045624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 xml:space="preserve">Artículo </w:t>
      </w:r>
      <w:r w:rsidR="00594F81" w:rsidRPr="00267A5B">
        <w:rPr>
          <w:rFonts w:ascii="Courier New" w:hAnsi="Courier New" w:cs="Courier New"/>
          <w:b/>
          <w:bCs/>
          <w:color w:val="000000" w:themeColor="text1"/>
        </w:rPr>
        <w:t>29</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Para los efectos de la Ley de Transparencia y de este Reglamento, se entenderá por costos de reproducción y envío de la información solicitada, el pago por concepto de  derechos, que se encuentran estipulados en el artículo 62 del Código de Derechos para el Estado de Veracruz.</w:t>
      </w:r>
    </w:p>
    <w:p w:rsidR="00D74291" w:rsidRPr="00267A5B" w:rsidRDefault="00594F8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30</w:t>
      </w:r>
      <w:r w:rsidR="00D74291" w:rsidRPr="00267A5B">
        <w:rPr>
          <w:rFonts w:ascii="Courier New" w:hAnsi="Courier New" w:cs="Courier New"/>
          <w:b/>
          <w:bCs/>
          <w:color w:val="000000" w:themeColor="text1"/>
        </w:rPr>
        <w:t>.</w:t>
      </w:r>
      <w:r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Se podrá reproducir la información solicitada en copias simples o certificadas, medios magnéticos, ópticos, sonoros, visuales, holográficos u otros medios, cuando sea posible. En estos casos se cobrarán a los particulares los derechos que correspondan, y el pago respectivo deberá hacerse previamente a la reproducción de la información.</w:t>
      </w:r>
    </w:p>
    <w:p w:rsidR="00D74291" w:rsidRPr="00267A5B" w:rsidRDefault="0045624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3</w:t>
      </w:r>
      <w:r w:rsidR="00594F81" w:rsidRPr="00267A5B">
        <w:rPr>
          <w:rFonts w:ascii="Courier New" w:hAnsi="Courier New" w:cs="Courier New"/>
          <w:b/>
          <w:bCs/>
          <w:color w:val="000000" w:themeColor="text1"/>
        </w:rPr>
        <w:t>1</w:t>
      </w:r>
      <w:r w:rsidR="00D74291" w:rsidRPr="00267A5B">
        <w:rPr>
          <w:rFonts w:ascii="Courier New" w:hAnsi="Courier New" w:cs="Courier New"/>
          <w:b/>
          <w:bCs/>
          <w:color w:val="000000" w:themeColor="text1"/>
        </w:rPr>
        <w:t>.</w:t>
      </w:r>
      <w:r w:rsidR="00D74291" w:rsidRPr="00267A5B">
        <w:rPr>
          <w:rFonts w:ascii="Courier New" w:hAnsi="Courier New" w:cs="Courier New"/>
          <w:color w:val="000000" w:themeColor="text1"/>
        </w:rPr>
        <w:t xml:space="preserve">La certificación es equivalente a cotejar y compulsar los documentos entregados con los que obran en los expedientes del ayuntamiento, por lo que el C. Secretario del H. Ayuntamiento cuenta con facultades para llevarla a cabo, con fundamento en lo establecido en el artículo 70, fracción IV de la Ley </w:t>
      </w:r>
      <w:r w:rsidR="008B159C" w:rsidRPr="00267A5B">
        <w:rPr>
          <w:rFonts w:ascii="Courier New" w:hAnsi="Courier New" w:cs="Courier New"/>
          <w:color w:val="000000" w:themeColor="text1"/>
        </w:rPr>
        <w:t>Orgánica</w:t>
      </w:r>
      <w:r w:rsidR="00D74291" w:rsidRPr="00267A5B">
        <w:rPr>
          <w:rFonts w:ascii="Courier New" w:hAnsi="Courier New" w:cs="Courier New"/>
          <w:color w:val="000000" w:themeColor="text1"/>
        </w:rPr>
        <w:t xml:space="preserve"> del Municipio Libre del Estado de Veracruz.</w:t>
      </w:r>
    </w:p>
    <w:p w:rsidR="003806A7" w:rsidRPr="00267A5B" w:rsidRDefault="003806A7" w:rsidP="00CC35F7">
      <w:pPr>
        <w:pStyle w:val="Textoindependiente"/>
        <w:spacing w:line="240" w:lineRule="auto"/>
        <w:jc w:val="both"/>
        <w:rPr>
          <w:rFonts w:ascii="Courier New" w:hAnsi="Courier New" w:cs="Courier New"/>
          <w:color w:val="000000" w:themeColor="text1"/>
        </w:rPr>
      </w:pPr>
    </w:p>
    <w:p w:rsidR="00D74291" w:rsidRPr="00267A5B" w:rsidRDefault="00A851E2" w:rsidP="00CC35F7">
      <w:pPr>
        <w:pStyle w:val="Sinespaciado"/>
        <w:jc w:val="center"/>
        <w:rPr>
          <w:rFonts w:ascii="Courier New" w:hAnsi="Courier New" w:cs="Courier New"/>
          <w:b/>
        </w:rPr>
      </w:pPr>
      <w:r w:rsidRPr="00267A5B">
        <w:rPr>
          <w:rFonts w:ascii="Courier New" w:hAnsi="Courier New" w:cs="Courier New"/>
          <w:b/>
        </w:rPr>
        <w:t>CAPÍTULO VII</w:t>
      </w:r>
    </w:p>
    <w:p w:rsidR="00D74291" w:rsidRPr="00267A5B" w:rsidRDefault="00A851E2" w:rsidP="00CC35F7">
      <w:pPr>
        <w:pStyle w:val="Sinespaciado"/>
        <w:jc w:val="center"/>
        <w:rPr>
          <w:rFonts w:ascii="Courier New" w:hAnsi="Courier New" w:cs="Courier New"/>
          <w:b/>
        </w:rPr>
      </w:pPr>
      <w:r w:rsidRPr="00267A5B">
        <w:rPr>
          <w:rFonts w:ascii="Courier New" w:hAnsi="Courier New" w:cs="Courier New"/>
          <w:b/>
        </w:rPr>
        <w:t>DE LA ENTREGA DE LA INFORMACIÓN</w:t>
      </w:r>
    </w:p>
    <w:p w:rsidR="00A851E2" w:rsidRPr="00267A5B" w:rsidRDefault="00A851E2" w:rsidP="00CC35F7">
      <w:pPr>
        <w:pStyle w:val="Sinespaciado"/>
        <w:jc w:val="center"/>
        <w:rPr>
          <w:rFonts w:ascii="Courier New" w:hAnsi="Courier New" w:cs="Courier New"/>
          <w:b/>
        </w:rPr>
      </w:pPr>
    </w:p>
    <w:p w:rsidR="00D74291" w:rsidRPr="00267A5B" w:rsidRDefault="00D7429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w:t>
      </w:r>
      <w:r w:rsidR="00594F81" w:rsidRPr="00267A5B">
        <w:rPr>
          <w:rFonts w:ascii="Courier New" w:hAnsi="Courier New" w:cs="Courier New"/>
          <w:b/>
          <w:bCs/>
          <w:color w:val="000000" w:themeColor="text1"/>
        </w:rPr>
        <w:t>culo 32</w:t>
      </w:r>
      <w:r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Pr="00267A5B">
        <w:rPr>
          <w:rFonts w:ascii="Courier New" w:hAnsi="Courier New" w:cs="Courier New"/>
          <w:color w:val="000000" w:themeColor="text1"/>
        </w:rPr>
        <w:t xml:space="preserve">Los particulares que presenten solicitudes de acceso a la información, deberán señalar en la misma, el mecanismo por el cual desean les sean notificados las respuestas </w:t>
      </w:r>
      <w:r w:rsidRPr="00267A5B">
        <w:rPr>
          <w:rFonts w:ascii="Courier New" w:hAnsi="Courier New" w:cs="Courier New"/>
          <w:color w:val="000000" w:themeColor="text1"/>
        </w:rPr>
        <w:lastRenderedPageBreak/>
        <w:t>que correspondan conforme al artículo 59 de la Ley de Transparencia. Dicha notificación podrá ser:</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w:t>
      </w:r>
      <w:r w:rsidRPr="00267A5B">
        <w:rPr>
          <w:rFonts w:ascii="Courier New" w:hAnsi="Courier New" w:cs="Courier New"/>
          <w:color w:val="000000" w:themeColor="text1"/>
        </w:rPr>
        <w:tab/>
        <w:t>Personalmente o a través de un representante legal, en el domicilio de la Unidad de Acceso;</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w:t>
      </w:r>
      <w:r w:rsidRPr="00267A5B">
        <w:rPr>
          <w:rFonts w:ascii="Courier New" w:hAnsi="Courier New" w:cs="Courier New"/>
          <w:color w:val="000000" w:themeColor="text1"/>
        </w:rPr>
        <w:tab/>
        <w:t>Por correo certificado o mensajería con acuse de recibo, siempre y cuando el particular, al presentar su solicitud, haya cubierto o cubra el pago del servicio;</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III.</w:t>
      </w:r>
      <w:r w:rsidRPr="00267A5B">
        <w:rPr>
          <w:rFonts w:ascii="Courier New" w:hAnsi="Courier New" w:cs="Courier New"/>
          <w:color w:val="000000" w:themeColor="text1"/>
        </w:rPr>
        <w:tab/>
        <w:t>Por medios electrónicos o Sistema Informe x Veracruz;</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IV.</w:t>
      </w:r>
      <w:r w:rsidRPr="00267A5B">
        <w:rPr>
          <w:rFonts w:ascii="Courier New" w:hAnsi="Courier New" w:cs="Courier New"/>
          <w:color w:val="000000" w:themeColor="text1"/>
        </w:rPr>
        <w:tab/>
        <w:t>Mediante los estrados del tablero de avisos del ayuntamiento.</w:t>
      </w:r>
    </w:p>
    <w:p w:rsidR="008C468C" w:rsidRPr="00267A5B" w:rsidRDefault="00594F8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V. E</w:t>
      </w:r>
      <w:r w:rsidR="00D82D0D" w:rsidRPr="00267A5B">
        <w:rPr>
          <w:rFonts w:ascii="Courier New" w:hAnsi="Courier New" w:cs="Courier New"/>
          <w:color w:val="000000" w:themeColor="text1"/>
        </w:rPr>
        <w:t>n caso de que el particular  no precise la forma en que se le deba modificar la respuesta, o no cubra el pago del servicio de mensajería que se menciona en fracción II, este articulo , la notificación se realizara conforme a la fracción del plazo a que se refiere el articulo 61 de la ley de transparencia.</w:t>
      </w:r>
    </w:p>
    <w:p w:rsidR="00D74291" w:rsidRPr="00267A5B" w:rsidRDefault="00594F8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33</w:t>
      </w:r>
      <w:r w:rsidR="00D74291" w:rsidRPr="00267A5B">
        <w:rPr>
          <w:rFonts w:ascii="Courier New" w:hAnsi="Courier New" w:cs="Courier New"/>
          <w:b/>
          <w:bCs/>
          <w:color w:val="000000" w:themeColor="text1"/>
        </w:rPr>
        <w:t>.</w:t>
      </w:r>
      <w:r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Los solicitantes tendrán un plazo máximo de diez días después de que se les notifique la resolución de acceso a la información para disponer de ella. Transcurrido el plazo referido, los particulares deberán realizar una nueva solicitud de acceso a la información, sin responsabilidad para el ayuntamiento.</w:t>
      </w:r>
    </w:p>
    <w:p w:rsidR="00D74291" w:rsidRPr="00267A5B" w:rsidRDefault="0045624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3</w:t>
      </w:r>
      <w:r w:rsidR="00594F81" w:rsidRPr="00267A5B">
        <w:rPr>
          <w:rFonts w:ascii="Courier New" w:hAnsi="Courier New" w:cs="Courier New"/>
          <w:b/>
          <w:bCs/>
          <w:color w:val="000000" w:themeColor="text1"/>
        </w:rPr>
        <w:t>4</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 xml:space="preserve">La Unidad de Acceso, en caso de que reciba una solicitud de acceso a la información que no se posea en los archivos del </w:t>
      </w:r>
      <w:r w:rsidR="00D82D0D" w:rsidRPr="00267A5B">
        <w:rPr>
          <w:rFonts w:ascii="Courier New" w:hAnsi="Courier New" w:cs="Courier New"/>
          <w:color w:val="000000" w:themeColor="text1"/>
        </w:rPr>
        <w:t>Ayuntamiento</w:t>
      </w:r>
      <w:r w:rsidR="00D74291" w:rsidRPr="00267A5B">
        <w:rPr>
          <w:rFonts w:ascii="Courier New" w:hAnsi="Courier New" w:cs="Courier New"/>
          <w:color w:val="000000" w:themeColor="text1"/>
        </w:rPr>
        <w:t>, podrá auxiliar y orientar al particular a través del medio que haya señalado en su solicitud y dentro del término establecido en el artículo 59 de la Ley, sobre elSujeto Obligado que pudiera poseerla.</w:t>
      </w:r>
    </w:p>
    <w:p w:rsidR="00D74291" w:rsidRPr="00267A5B" w:rsidRDefault="00594F8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35</w:t>
      </w:r>
      <w:r w:rsidR="00D74291" w:rsidRPr="00267A5B">
        <w:rPr>
          <w:rFonts w:ascii="Courier New" w:hAnsi="Courier New" w:cs="Courier New"/>
          <w:b/>
          <w:bCs/>
          <w:color w:val="000000" w:themeColor="text1"/>
        </w:rPr>
        <w:t>.</w:t>
      </w:r>
      <w:r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Con referencia al artículo anterior, en caso de que la información solicitada se encuentre en libros, compendios, trípticos, archivos públicos, formatos electrónicos, por Internet u otro medio se le hará saber por escrito al interesado la fuente, el lugar y la forma en que se puede consultar, reproducir u obtener la información.</w:t>
      </w:r>
    </w:p>
    <w:p w:rsidR="00D74291" w:rsidRPr="00267A5B" w:rsidRDefault="00594F8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36</w:t>
      </w:r>
      <w:r w:rsidR="00D74291" w:rsidRPr="00267A5B">
        <w:rPr>
          <w:rFonts w:ascii="Courier New" w:hAnsi="Courier New" w:cs="Courier New"/>
          <w:b/>
          <w:bCs/>
          <w:color w:val="000000" w:themeColor="text1"/>
        </w:rPr>
        <w:t>.</w:t>
      </w:r>
      <w:r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Respecto de los documentos que contengan información tanto pública como reservada o confidencial, la Unidad de Acceso proporcionará únicamente la que tenga el carácter de pública de acuerdo a las disposiciones del Título Primero, Capítulo Tercero de la Ley de Transparencia.</w:t>
      </w:r>
    </w:p>
    <w:p w:rsidR="00D74291" w:rsidRPr="00267A5B" w:rsidRDefault="00594F8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37</w:t>
      </w:r>
      <w:r w:rsidR="00D74291" w:rsidRPr="00267A5B">
        <w:rPr>
          <w:rFonts w:ascii="Courier New" w:hAnsi="Courier New" w:cs="Courier New"/>
          <w:b/>
          <w:bCs/>
          <w:color w:val="000000" w:themeColor="text1"/>
        </w:rPr>
        <w:t>.</w:t>
      </w:r>
      <w:r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La Unidad de Acceso responderá a las solicitudes dentro de los diez días hábiles siguientes al de su recepción, notificando:</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w:t>
      </w:r>
      <w:r w:rsidRPr="00267A5B">
        <w:rPr>
          <w:rFonts w:ascii="Courier New" w:hAnsi="Courier New" w:cs="Courier New"/>
          <w:color w:val="000000" w:themeColor="text1"/>
        </w:rPr>
        <w:tab/>
        <w:t>La existencia de la información solicitada, así como la modalidad de la entrega y, en su caso el costo por reproducción y envío de la misma.</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w:t>
      </w:r>
      <w:r w:rsidRPr="00267A5B">
        <w:rPr>
          <w:rFonts w:ascii="Courier New" w:hAnsi="Courier New" w:cs="Courier New"/>
          <w:color w:val="000000" w:themeColor="text1"/>
        </w:rPr>
        <w:tab/>
        <w:t>La negativa para proporcionar la información clasificada como reservada o confidencial y la que, en su caso, se encuentre disponible en los casos de la fracción anterior, y</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III.</w:t>
      </w:r>
      <w:r w:rsidRPr="00267A5B">
        <w:rPr>
          <w:rFonts w:ascii="Courier New" w:hAnsi="Courier New" w:cs="Courier New"/>
          <w:color w:val="000000" w:themeColor="text1"/>
        </w:rPr>
        <w:tab/>
        <w:t>Que la información no se encuentre en los archivos, orientando al solicitante sobre el sujeto obligado a quien deba requerirla.</w:t>
      </w:r>
    </w:p>
    <w:p w:rsidR="00D74291" w:rsidRPr="00267A5B" w:rsidRDefault="0045624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lastRenderedPageBreak/>
        <w:t xml:space="preserve">Artículo </w:t>
      </w:r>
      <w:r w:rsidR="00594F81" w:rsidRPr="00267A5B">
        <w:rPr>
          <w:rFonts w:ascii="Courier New" w:hAnsi="Courier New" w:cs="Courier New"/>
          <w:b/>
          <w:bCs/>
          <w:color w:val="000000" w:themeColor="text1"/>
        </w:rPr>
        <w:t>38</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Cuando se niegue la información por encontrarse en las excepciones previstas en la Ley de Transparencia, o, por encontrarse clasificada como reservada o confidencial de conformidad con los acuerdos que al respecto emita el Comité de Información de Acceso Restringido, la Unidad de Acceso deberá notificar al solicitante de manera fundada yMotivada las razones de su actuación, indicándole además el recurso que podrá interponer ante el Instituto.</w:t>
      </w:r>
    </w:p>
    <w:p w:rsidR="00D74291" w:rsidRPr="00267A5B" w:rsidRDefault="00A851E2" w:rsidP="00CC35F7">
      <w:pPr>
        <w:pStyle w:val="Sinespaciado"/>
        <w:jc w:val="center"/>
        <w:rPr>
          <w:rFonts w:ascii="Courier New" w:hAnsi="Courier New" w:cs="Courier New"/>
          <w:b/>
        </w:rPr>
      </w:pPr>
      <w:r w:rsidRPr="00267A5B">
        <w:rPr>
          <w:rFonts w:ascii="Courier New" w:hAnsi="Courier New" w:cs="Courier New"/>
          <w:b/>
        </w:rPr>
        <w:t>CAPÍTULO VII</w:t>
      </w:r>
    </w:p>
    <w:p w:rsidR="00D74291" w:rsidRPr="00267A5B" w:rsidRDefault="00A851E2" w:rsidP="00CC35F7">
      <w:pPr>
        <w:pStyle w:val="Sinespaciado"/>
        <w:jc w:val="center"/>
        <w:rPr>
          <w:rFonts w:ascii="Courier New" w:hAnsi="Courier New" w:cs="Courier New"/>
          <w:b/>
        </w:rPr>
      </w:pPr>
      <w:r w:rsidRPr="00267A5B">
        <w:rPr>
          <w:rFonts w:ascii="Courier New" w:hAnsi="Courier New" w:cs="Courier New"/>
          <w:b/>
        </w:rPr>
        <w:t>DE LA AMPLIACIÓN DEL PLAZO</w:t>
      </w:r>
    </w:p>
    <w:p w:rsidR="00A851E2" w:rsidRPr="00267A5B" w:rsidRDefault="00A851E2" w:rsidP="00CC35F7">
      <w:pPr>
        <w:pStyle w:val="Sinespaciado"/>
        <w:jc w:val="center"/>
        <w:rPr>
          <w:rFonts w:ascii="Courier New" w:hAnsi="Courier New" w:cs="Courier New"/>
          <w:b/>
        </w:rPr>
      </w:pPr>
    </w:p>
    <w:p w:rsidR="00D74291" w:rsidRPr="00267A5B" w:rsidRDefault="0045624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 xml:space="preserve">Artículo </w:t>
      </w:r>
      <w:r w:rsidR="00594F81" w:rsidRPr="00267A5B">
        <w:rPr>
          <w:rFonts w:ascii="Courier New" w:hAnsi="Courier New" w:cs="Courier New"/>
          <w:b/>
          <w:bCs/>
          <w:color w:val="000000" w:themeColor="text1"/>
        </w:rPr>
        <w:t>39</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La Unidad de Acceso podrá determinar la ampliación del plazo de respuesta a una solicitud de acceso a la información de conformidad con el artículo 61 de la Ley de Transparencia. En la notificación que se haga al solicitante se deberán explicar las causas que justifican dicha ampliación. No podrán invocarse como causales de ampliación del plazo motivos que supongan negligencia o descuido del sujeto obligado en el desahogo de la solicitud.</w:t>
      </w:r>
    </w:p>
    <w:p w:rsidR="00D74291" w:rsidRPr="00267A5B" w:rsidRDefault="00594F8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40</w:t>
      </w:r>
      <w:r w:rsidR="00D74291" w:rsidRPr="00267A5B">
        <w:rPr>
          <w:rFonts w:ascii="Courier New" w:hAnsi="Courier New" w:cs="Courier New"/>
          <w:b/>
          <w:bCs/>
          <w:color w:val="000000" w:themeColor="text1"/>
        </w:rPr>
        <w:t>.</w:t>
      </w:r>
      <w:r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 xml:space="preserve">Las áreas administrativas del </w:t>
      </w:r>
      <w:r w:rsidR="00D82D0D" w:rsidRPr="00267A5B">
        <w:rPr>
          <w:rFonts w:ascii="Courier New" w:hAnsi="Courier New" w:cs="Courier New"/>
          <w:color w:val="000000" w:themeColor="text1"/>
        </w:rPr>
        <w:t>Ayuntamiento</w:t>
      </w:r>
      <w:r w:rsidR="00D74291" w:rsidRPr="00267A5B">
        <w:rPr>
          <w:rFonts w:ascii="Courier New" w:hAnsi="Courier New" w:cs="Courier New"/>
          <w:color w:val="000000" w:themeColor="text1"/>
        </w:rPr>
        <w:t xml:space="preserve"> durante el procedimiento interno para el trámite de las solicitudes de información, estarán obligadas a comunicar en un plazo no mayor a 3 días hábiles a la Unidad de Acceso la imposibilidad de localizar la información o la dificultad de reunirla, o en su caso, las causas por las que se necesite una ampliación de respuesta.</w:t>
      </w:r>
    </w:p>
    <w:p w:rsidR="00D82D0D" w:rsidRPr="00267A5B" w:rsidRDefault="00594F81" w:rsidP="00D82D0D">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41</w:t>
      </w:r>
      <w:r w:rsidR="00D82D0D" w:rsidRPr="00267A5B">
        <w:rPr>
          <w:rFonts w:ascii="Courier New" w:hAnsi="Courier New" w:cs="Courier New"/>
          <w:b/>
          <w:bCs/>
          <w:color w:val="000000" w:themeColor="text1"/>
        </w:rPr>
        <w:t>.</w:t>
      </w:r>
      <w:r w:rsidRPr="00267A5B">
        <w:rPr>
          <w:rFonts w:ascii="Courier New" w:hAnsi="Courier New" w:cs="Courier New"/>
          <w:b/>
          <w:bCs/>
          <w:color w:val="000000" w:themeColor="text1"/>
        </w:rPr>
        <w:t xml:space="preserve"> </w:t>
      </w:r>
      <w:r w:rsidR="00D82D0D" w:rsidRPr="00267A5B">
        <w:rPr>
          <w:rFonts w:ascii="Courier New" w:hAnsi="Courier New" w:cs="Courier New"/>
          <w:color w:val="000000" w:themeColor="text1"/>
        </w:rPr>
        <w:t>En caso de dificultad que impida localizar la información y reunirla dentro del plazo señalado en el artículo 59 de la Ley de Transparencia, la Unidad de Acceso tramitará ante el IVAI una prórroga hasta por diez días hábiles más, previa notificación que se haga al solicitante.</w:t>
      </w:r>
    </w:p>
    <w:p w:rsidR="003806A7" w:rsidRPr="00267A5B" w:rsidRDefault="003806A7" w:rsidP="00CC35F7">
      <w:pPr>
        <w:pStyle w:val="Textoindependiente"/>
        <w:spacing w:line="240" w:lineRule="auto"/>
        <w:jc w:val="both"/>
        <w:rPr>
          <w:rFonts w:ascii="Courier New" w:hAnsi="Courier New" w:cs="Courier New"/>
          <w:color w:val="000000" w:themeColor="text1"/>
        </w:rPr>
      </w:pPr>
    </w:p>
    <w:p w:rsidR="00594F81" w:rsidRPr="00267A5B" w:rsidRDefault="00594F81" w:rsidP="00CC35F7">
      <w:pPr>
        <w:pStyle w:val="Textoindependiente"/>
        <w:spacing w:line="240" w:lineRule="auto"/>
        <w:jc w:val="both"/>
        <w:rPr>
          <w:rFonts w:ascii="Courier New" w:hAnsi="Courier New" w:cs="Courier New"/>
          <w:color w:val="000000" w:themeColor="text1"/>
        </w:rPr>
      </w:pPr>
    </w:p>
    <w:p w:rsidR="00594F81" w:rsidRPr="00267A5B" w:rsidRDefault="00594F81" w:rsidP="00CC35F7">
      <w:pPr>
        <w:pStyle w:val="Textoindependiente"/>
        <w:spacing w:line="240" w:lineRule="auto"/>
        <w:jc w:val="both"/>
        <w:rPr>
          <w:rFonts w:ascii="Courier New" w:hAnsi="Courier New" w:cs="Courier New"/>
          <w:color w:val="000000" w:themeColor="text1"/>
        </w:rPr>
      </w:pPr>
    </w:p>
    <w:p w:rsidR="00594F81" w:rsidRPr="00267A5B" w:rsidRDefault="00594F81" w:rsidP="00CC35F7">
      <w:pPr>
        <w:pStyle w:val="Textoindependiente"/>
        <w:spacing w:line="240" w:lineRule="auto"/>
        <w:jc w:val="both"/>
        <w:rPr>
          <w:rFonts w:ascii="Courier New" w:hAnsi="Courier New" w:cs="Courier New"/>
          <w:color w:val="000000" w:themeColor="text1"/>
        </w:rPr>
      </w:pPr>
    </w:p>
    <w:p w:rsidR="00D74291" w:rsidRPr="00267A5B" w:rsidRDefault="00A851E2" w:rsidP="00CC35F7">
      <w:pPr>
        <w:pStyle w:val="Sinespaciado"/>
        <w:jc w:val="center"/>
        <w:rPr>
          <w:rFonts w:ascii="Courier New" w:hAnsi="Courier New" w:cs="Courier New"/>
          <w:b/>
        </w:rPr>
      </w:pPr>
      <w:r w:rsidRPr="00267A5B">
        <w:rPr>
          <w:rFonts w:ascii="Courier New" w:hAnsi="Courier New" w:cs="Courier New"/>
          <w:b/>
        </w:rPr>
        <w:t>CAPÍTULO VIII</w:t>
      </w:r>
    </w:p>
    <w:p w:rsidR="003806A7" w:rsidRPr="00267A5B" w:rsidRDefault="00A851E2" w:rsidP="00CC35F7">
      <w:pPr>
        <w:pStyle w:val="Sinespaciado"/>
        <w:jc w:val="center"/>
        <w:rPr>
          <w:rFonts w:ascii="Courier New" w:hAnsi="Courier New" w:cs="Courier New"/>
          <w:b/>
        </w:rPr>
      </w:pPr>
      <w:r w:rsidRPr="00267A5B">
        <w:rPr>
          <w:rFonts w:ascii="Courier New" w:hAnsi="Courier New" w:cs="Courier New"/>
          <w:b/>
        </w:rPr>
        <w:t xml:space="preserve">DEL PROCEDIMIENTO DE ACCESO, CORRECCIÓN </w:t>
      </w:r>
    </w:p>
    <w:p w:rsidR="00D74291" w:rsidRPr="00267A5B" w:rsidRDefault="00A851E2" w:rsidP="00CC35F7">
      <w:pPr>
        <w:pStyle w:val="Sinespaciado"/>
        <w:jc w:val="center"/>
        <w:rPr>
          <w:rFonts w:ascii="Courier New" w:hAnsi="Courier New" w:cs="Courier New"/>
          <w:b/>
        </w:rPr>
      </w:pPr>
      <w:r w:rsidRPr="00267A5B">
        <w:rPr>
          <w:rFonts w:ascii="Courier New" w:hAnsi="Courier New" w:cs="Courier New"/>
          <w:b/>
        </w:rPr>
        <w:t>Y SUPRESIÓN DE DATOS PERSONALES</w:t>
      </w:r>
    </w:p>
    <w:p w:rsidR="00A851E2" w:rsidRPr="00267A5B" w:rsidRDefault="00A851E2" w:rsidP="00CC35F7">
      <w:pPr>
        <w:pStyle w:val="Sinespaciado"/>
        <w:jc w:val="center"/>
        <w:rPr>
          <w:rFonts w:ascii="Courier New" w:hAnsi="Courier New" w:cs="Courier New"/>
          <w:b/>
        </w:rPr>
      </w:pPr>
    </w:p>
    <w:p w:rsidR="00D74291" w:rsidRPr="00267A5B" w:rsidRDefault="0045624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4</w:t>
      </w:r>
      <w:r w:rsidR="00594F81" w:rsidRPr="00267A5B">
        <w:rPr>
          <w:rFonts w:ascii="Courier New" w:hAnsi="Courier New" w:cs="Courier New"/>
          <w:b/>
          <w:bCs/>
          <w:color w:val="000000" w:themeColor="text1"/>
        </w:rPr>
        <w:t>2</w:t>
      </w:r>
      <w:r w:rsidR="00D74291" w:rsidRPr="00267A5B">
        <w:rPr>
          <w:rFonts w:ascii="Courier New" w:hAnsi="Courier New" w:cs="Courier New"/>
          <w:bCs/>
          <w:color w:val="000000" w:themeColor="text1"/>
        </w:rPr>
        <w:t xml:space="preserve">. </w:t>
      </w:r>
      <w:r w:rsidR="00D74291" w:rsidRPr="00267A5B">
        <w:rPr>
          <w:rFonts w:ascii="Courier New" w:hAnsi="Courier New" w:cs="Courier New"/>
          <w:color w:val="000000" w:themeColor="text1"/>
        </w:rPr>
        <w:t>El procedimiento de acceso, corrección o supresión de datos personales es aquel que podrán ejercer los titulares de los datos personales, y que tiene por objeto acceder, actualizar, rectificar, suprimir o mantener la confidencialidad de dicha información.</w:t>
      </w:r>
    </w:p>
    <w:p w:rsidR="00D74291" w:rsidRPr="00267A5B" w:rsidRDefault="0045624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4</w:t>
      </w:r>
      <w:r w:rsidR="00594F81" w:rsidRPr="00267A5B">
        <w:rPr>
          <w:rFonts w:ascii="Courier New" w:hAnsi="Courier New" w:cs="Courier New"/>
          <w:b/>
          <w:bCs/>
          <w:color w:val="000000" w:themeColor="text1"/>
        </w:rPr>
        <w:t>3</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 xml:space="preserve">Para los efectos de las solicitudes de acceso a datos personales propios o corrección de los mismos, serán aplicables los requisitos y la normatividad relativa a las solicitudes de acceso a la información previstas en la Ley de Transparencia y en el Reglamento, con las variantes a que se refiereel presente artículo. Al promover sus solicitudes, los particulares titulares de los datos personales o sus </w:t>
      </w:r>
      <w:r w:rsidR="00D74291" w:rsidRPr="00267A5B">
        <w:rPr>
          <w:rFonts w:ascii="Courier New" w:hAnsi="Courier New" w:cs="Courier New"/>
          <w:color w:val="000000" w:themeColor="text1"/>
        </w:rPr>
        <w:lastRenderedPageBreak/>
        <w:t>representantes deberán acreditar previamente su personalidad. La representación deberá tener carácter legal en los términos de las disposiciones que correspondan, sin que se admita la gestión de negocios.</w:t>
      </w:r>
    </w:p>
    <w:p w:rsidR="00D74291" w:rsidRPr="00267A5B" w:rsidRDefault="00D7429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En los casos de fallecimiento de la persona titular de los datos personales, el representa</w:t>
      </w:r>
      <w:r w:rsidR="00594F81" w:rsidRPr="00267A5B">
        <w:rPr>
          <w:rFonts w:ascii="Courier New" w:hAnsi="Courier New" w:cs="Courier New"/>
          <w:color w:val="000000" w:themeColor="text1"/>
        </w:rPr>
        <w:t>nte legal de la sucesión, podrá</w:t>
      </w:r>
      <w:r w:rsidRPr="00267A5B">
        <w:rPr>
          <w:rFonts w:ascii="Courier New" w:hAnsi="Courier New" w:cs="Courier New"/>
          <w:color w:val="000000" w:themeColor="text1"/>
        </w:rPr>
        <w:t xml:space="preserve"> solicitar esa información para lo cual acreditará fehacientemente esa personalidad, en términos de las disposiciones legales aplicables.</w:t>
      </w:r>
    </w:p>
    <w:p w:rsidR="00D74291" w:rsidRPr="00267A5B" w:rsidRDefault="00D7429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w:t>
      </w:r>
      <w:r w:rsidR="00456244" w:rsidRPr="00267A5B">
        <w:rPr>
          <w:rFonts w:ascii="Courier New" w:hAnsi="Courier New" w:cs="Courier New"/>
          <w:b/>
          <w:bCs/>
          <w:color w:val="000000" w:themeColor="text1"/>
        </w:rPr>
        <w:t xml:space="preserve"> 4</w:t>
      </w:r>
      <w:r w:rsidR="00594F81" w:rsidRPr="00267A5B">
        <w:rPr>
          <w:rFonts w:ascii="Courier New" w:hAnsi="Courier New" w:cs="Courier New"/>
          <w:b/>
          <w:bCs/>
          <w:color w:val="000000" w:themeColor="text1"/>
        </w:rPr>
        <w:t>4</w:t>
      </w:r>
      <w:r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Pr="00267A5B">
        <w:rPr>
          <w:rFonts w:ascii="Courier New" w:hAnsi="Courier New" w:cs="Courier New"/>
          <w:color w:val="000000" w:themeColor="text1"/>
        </w:rPr>
        <w:t>En el caso de que los plazos y procedimientos aplicables a las solicitudes de acceso y corrección de datos personales, se precisen como servicios o trámites de conformidad con la normatividad aplicable, los particulares titulares de los datos personales, o sus representantes legales, deberán presentar sus solicitudes conforme a lo que ahí se establezca.</w:t>
      </w:r>
    </w:p>
    <w:p w:rsidR="00D74291" w:rsidRPr="00267A5B" w:rsidRDefault="00594F8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45</w:t>
      </w:r>
      <w:r w:rsidR="00D74291" w:rsidRPr="00267A5B">
        <w:rPr>
          <w:rFonts w:ascii="Courier New" w:hAnsi="Courier New" w:cs="Courier New"/>
          <w:b/>
          <w:bCs/>
          <w:color w:val="000000" w:themeColor="text1"/>
        </w:rPr>
        <w:t>.</w:t>
      </w:r>
      <w:r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El procedimiento interno para dar trámite a las solicitudes de acceso a datos personales se desahogará en el plazo máximo de 8 días hábiles, y se ajustará a lo siguiente:</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w:t>
      </w:r>
      <w:r w:rsidRPr="00267A5B">
        <w:rPr>
          <w:rFonts w:ascii="Courier New" w:hAnsi="Courier New" w:cs="Courier New"/>
          <w:color w:val="000000" w:themeColor="text1"/>
        </w:rPr>
        <w:tab/>
        <w:t>Recibida la solicitud, la Unidad de Acceso deberá turnar la solicitud de acceso a los datos personales al área administrativa que tenga la información correspondiente;</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w:t>
      </w:r>
      <w:r w:rsidRPr="00267A5B">
        <w:rPr>
          <w:rFonts w:ascii="Courier New" w:hAnsi="Courier New" w:cs="Courier New"/>
          <w:color w:val="000000" w:themeColor="text1"/>
        </w:rPr>
        <w:tab/>
        <w:t>En caso de contar con la información sobre los datos personales del particular, el área administrativa deberá remitirla a la Unidad de Acceso para los efectos procedentes; precisando en su caso la gratuidad de la reproducción respectiva y el costo del envío de la información, a menos que se trate de copias certificadas, para lo cual precisará lo conducente, y</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III.</w:t>
      </w:r>
      <w:r w:rsidRPr="00267A5B">
        <w:rPr>
          <w:rFonts w:ascii="Courier New" w:hAnsi="Courier New" w:cs="Courier New"/>
          <w:color w:val="000000" w:themeColor="text1"/>
        </w:rPr>
        <w:tab/>
        <w:t xml:space="preserve">En el caso de que el </w:t>
      </w:r>
      <w:r w:rsidR="00D82D0D" w:rsidRPr="00267A5B">
        <w:rPr>
          <w:rFonts w:ascii="Courier New" w:hAnsi="Courier New" w:cs="Courier New"/>
          <w:color w:val="000000" w:themeColor="text1"/>
        </w:rPr>
        <w:t xml:space="preserve">Área Administrativa </w:t>
      </w:r>
      <w:r w:rsidRPr="00267A5B">
        <w:rPr>
          <w:rFonts w:ascii="Courier New" w:hAnsi="Courier New" w:cs="Courier New"/>
          <w:color w:val="000000" w:themeColor="text1"/>
        </w:rPr>
        <w:t>determine que la información solicitada no se encuentre en su sistema de datos personales, deberá enviar un informe en el que exponga este hecho a la Unidad de Acceso, la cual analizará el caso y tomará las medidas para localizar la información solicitada. En caso de no encontrarse la información requerida, la Unidad de Acceso expedirá una resolución que comunique al solicitante la inexistencia de sus datos personales en el sistema de que se trate.</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w:t>
      </w:r>
      <w:r w:rsidR="00D82D0D" w:rsidRPr="00267A5B">
        <w:rPr>
          <w:rFonts w:ascii="Courier New" w:hAnsi="Courier New" w:cs="Courier New"/>
          <w:color w:val="000000" w:themeColor="text1"/>
        </w:rPr>
        <w:t>V</w:t>
      </w:r>
      <w:r w:rsidRPr="00267A5B">
        <w:rPr>
          <w:rFonts w:ascii="Courier New" w:hAnsi="Courier New" w:cs="Courier New"/>
          <w:color w:val="000000" w:themeColor="text1"/>
        </w:rPr>
        <w:t>.</w:t>
      </w:r>
      <w:r w:rsidRPr="00267A5B">
        <w:rPr>
          <w:rFonts w:ascii="Courier New" w:hAnsi="Courier New" w:cs="Courier New"/>
          <w:color w:val="000000" w:themeColor="text1"/>
        </w:rPr>
        <w:tab/>
        <w:t>En caso de ser procedente la corrección o supresión de los datos personales del particular, el área administrativa deberá enviar a la Unidad de Acceso oficio por el cual se hagan constar las modificaciones; y</w:t>
      </w:r>
    </w:p>
    <w:p w:rsidR="00D74291" w:rsidRPr="00267A5B" w:rsidRDefault="00D82D0D"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V</w:t>
      </w:r>
      <w:r w:rsidR="00D74291" w:rsidRPr="00267A5B">
        <w:rPr>
          <w:rFonts w:ascii="Courier New" w:hAnsi="Courier New" w:cs="Courier New"/>
          <w:color w:val="000000" w:themeColor="text1"/>
        </w:rPr>
        <w:t>.</w:t>
      </w:r>
      <w:r w:rsidR="00D74291" w:rsidRPr="00267A5B">
        <w:rPr>
          <w:rFonts w:ascii="Courier New" w:hAnsi="Courier New" w:cs="Courier New"/>
          <w:color w:val="000000" w:themeColor="text1"/>
        </w:rPr>
        <w:tab/>
        <w:t>En el caso de que el área o Unidad Administrativa determine que la corrección o supresión de los datos personales no resulta procedente, deberá remitir al Comité, una comunicación en la que funde y motive las razones por las que no procedieron las modificaciones. El Comité determinará la procedencia de las modificaciones conforme a la fracción anterior, o bien emitirá una resolución fundada y motivada que determine la improcedencia total o parcial de las correcciones. La anterior determinación deberá comunicarse a la Unidad de Acceso para los trámites que correspondan.</w:t>
      </w:r>
    </w:p>
    <w:p w:rsidR="00D74291" w:rsidRPr="00267A5B" w:rsidRDefault="0045624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 xml:space="preserve">Artículo </w:t>
      </w:r>
      <w:r w:rsidR="00594F81" w:rsidRPr="00267A5B">
        <w:rPr>
          <w:rFonts w:ascii="Courier New" w:hAnsi="Courier New" w:cs="Courier New"/>
          <w:b/>
          <w:bCs/>
          <w:color w:val="000000" w:themeColor="text1"/>
        </w:rPr>
        <w:t>46</w:t>
      </w:r>
      <w:r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 xml:space="preserve">Cuando el particular haya solicitado la reproducción de la información de sus datos personales o de la </w:t>
      </w:r>
      <w:r w:rsidR="00D74291" w:rsidRPr="00267A5B">
        <w:rPr>
          <w:rFonts w:ascii="Courier New" w:hAnsi="Courier New" w:cs="Courier New"/>
          <w:color w:val="000000" w:themeColor="text1"/>
        </w:rPr>
        <w:lastRenderedPageBreak/>
        <w:t>corrección de éstos en copias certificadas, los plazos de entrega comenzarán a correr a partir del día hábil siguiente a aquel en que compruebe haber cubierto los costos correspondientes.</w:t>
      </w:r>
    </w:p>
    <w:p w:rsidR="00D74291" w:rsidRPr="00267A5B" w:rsidRDefault="00F31C5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 xml:space="preserve">Artículo </w:t>
      </w:r>
      <w:r w:rsidR="00594F81" w:rsidRPr="00267A5B">
        <w:rPr>
          <w:rFonts w:ascii="Courier New" w:hAnsi="Courier New" w:cs="Courier New"/>
          <w:b/>
          <w:bCs/>
          <w:color w:val="000000" w:themeColor="text1"/>
        </w:rPr>
        <w:t>47</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La corrección o supresión de datos personales, son estrictamente para efectos administrativos de la Ley de Transparencia y el Reglamento, y en tal virtud tan solo se ajustarán los datos registrados para adecuarlos con los que se encuentren contenidos en documentos idóneos, en consecuencia, no tendrán efectos declarativos ni constitutivos de derechos.</w:t>
      </w:r>
    </w:p>
    <w:p w:rsidR="00D74291" w:rsidRPr="00267A5B" w:rsidRDefault="00F31C5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 xml:space="preserve">Artículo </w:t>
      </w:r>
      <w:r w:rsidR="00594F81" w:rsidRPr="00267A5B">
        <w:rPr>
          <w:rFonts w:ascii="Courier New" w:hAnsi="Courier New" w:cs="Courier New"/>
          <w:b/>
          <w:bCs/>
          <w:color w:val="000000" w:themeColor="text1"/>
        </w:rPr>
        <w:t>48</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En las solicitudes a que se refiere el presente capítulo, el solicitante deberá precisar si requiere de corrección, sustitución o supresión de datos personales y al efecto deberá acompañar los documentos idóneos y suficientes para acreditar la procedencia de la petición.</w:t>
      </w:r>
    </w:p>
    <w:p w:rsidR="00D74291" w:rsidRPr="00267A5B" w:rsidRDefault="00F31C5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 xml:space="preserve">Artículo </w:t>
      </w:r>
      <w:r w:rsidR="00594F81" w:rsidRPr="00267A5B">
        <w:rPr>
          <w:rFonts w:ascii="Courier New" w:hAnsi="Courier New" w:cs="Courier New"/>
          <w:b/>
          <w:bCs/>
          <w:color w:val="000000" w:themeColor="text1"/>
        </w:rPr>
        <w:t>49</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Si se determina procedente la solicitud de corrección, rectificación o supresión de datos personales solicitada, la Unidad de Acceso verificará que se ejecute y notificará al solicitante o su representante legal dicho acuerdo.</w:t>
      </w:r>
    </w:p>
    <w:p w:rsidR="00A851E2" w:rsidRPr="00267A5B" w:rsidRDefault="00A851E2" w:rsidP="00CC35F7">
      <w:pPr>
        <w:pStyle w:val="Textoindependiente"/>
        <w:spacing w:line="240" w:lineRule="auto"/>
        <w:jc w:val="both"/>
        <w:rPr>
          <w:rFonts w:ascii="Courier New" w:hAnsi="Courier New" w:cs="Courier New"/>
          <w:color w:val="000000" w:themeColor="text1"/>
        </w:rPr>
      </w:pPr>
    </w:p>
    <w:p w:rsidR="00D74291" w:rsidRPr="00267A5B" w:rsidRDefault="00A851E2" w:rsidP="00CC35F7">
      <w:pPr>
        <w:pStyle w:val="Sinespaciado"/>
        <w:jc w:val="center"/>
        <w:rPr>
          <w:rFonts w:ascii="Courier New" w:hAnsi="Courier New" w:cs="Courier New"/>
          <w:b/>
        </w:rPr>
      </w:pPr>
      <w:r w:rsidRPr="00267A5B">
        <w:rPr>
          <w:rFonts w:ascii="Courier New" w:hAnsi="Courier New" w:cs="Courier New"/>
          <w:b/>
        </w:rPr>
        <w:t>TÍTULO SEGUNDO</w:t>
      </w:r>
    </w:p>
    <w:p w:rsidR="00A851E2" w:rsidRPr="00267A5B" w:rsidRDefault="00A851E2" w:rsidP="00CC35F7">
      <w:pPr>
        <w:pStyle w:val="Sinespaciado"/>
        <w:jc w:val="center"/>
        <w:rPr>
          <w:rFonts w:ascii="Courier New" w:hAnsi="Courier New" w:cs="Courier New"/>
          <w:b/>
        </w:rPr>
      </w:pPr>
    </w:p>
    <w:p w:rsidR="00D74291" w:rsidRPr="00267A5B" w:rsidRDefault="00A851E2" w:rsidP="00CC35F7">
      <w:pPr>
        <w:pStyle w:val="Sinespaciado"/>
        <w:jc w:val="center"/>
        <w:rPr>
          <w:rFonts w:ascii="Courier New" w:hAnsi="Courier New" w:cs="Courier New"/>
          <w:b/>
        </w:rPr>
      </w:pPr>
      <w:r w:rsidRPr="00267A5B">
        <w:rPr>
          <w:rFonts w:ascii="Courier New" w:hAnsi="Courier New" w:cs="Courier New"/>
          <w:b/>
        </w:rPr>
        <w:t>CAPÍTULO I</w:t>
      </w:r>
    </w:p>
    <w:p w:rsidR="00D74291" w:rsidRPr="00267A5B" w:rsidRDefault="00A851E2" w:rsidP="00CC35F7">
      <w:pPr>
        <w:pStyle w:val="Sinespaciado"/>
        <w:jc w:val="center"/>
        <w:rPr>
          <w:rFonts w:ascii="Courier New" w:hAnsi="Courier New" w:cs="Courier New"/>
          <w:b/>
        </w:rPr>
      </w:pPr>
      <w:r w:rsidRPr="00267A5B">
        <w:rPr>
          <w:rFonts w:ascii="Courier New" w:hAnsi="Courier New" w:cs="Courier New"/>
          <w:b/>
        </w:rPr>
        <w:t>DEL COMITÉ DE INFORMACIÓN DE ACCESO RESTRINGIDO</w:t>
      </w:r>
    </w:p>
    <w:p w:rsidR="00A851E2" w:rsidRPr="00267A5B" w:rsidRDefault="00A851E2" w:rsidP="00CC35F7">
      <w:pPr>
        <w:pStyle w:val="Sinespaciado"/>
        <w:jc w:val="center"/>
        <w:rPr>
          <w:rFonts w:ascii="Courier New" w:hAnsi="Courier New" w:cs="Courier New"/>
          <w:b/>
        </w:rPr>
      </w:pPr>
    </w:p>
    <w:p w:rsidR="00D74291" w:rsidRPr="00267A5B" w:rsidRDefault="00F31C5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 xml:space="preserve">Artículo </w:t>
      </w:r>
      <w:r w:rsidR="00594F81" w:rsidRPr="00267A5B">
        <w:rPr>
          <w:rFonts w:ascii="Courier New" w:hAnsi="Courier New" w:cs="Courier New"/>
          <w:b/>
          <w:bCs/>
          <w:color w:val="000000" w:themeColor="text1"/>
        </w:rPr>
        <w:t>50</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 xml:space="preserve">El </w:t>
      </w:r>
      <w:r w:rsidR="00594F81" w:rsidRPr="00267A5B">
        <w:rPr>
          <w:rFonts w:ascii="Courier New" w:hAnsi="Courier New" w:cs="Courier New"/>
          <w:color w:val="000000" w:themeColor="text1"/>
        </w:rPr>
        <w:t>Ayuntamiento</w:t>
      </w:r>
      <w:r w:rsidR="00D74291" w:rsidRPr="00267A5B">
        <w:rPr>
          <w:rFonts w:ascii="Courier New" w:hAnsi="Courier New" w:cs="Courier New"/>
          <w:color w:val="000000" w:themeColor="text1"/>
        </w:rPr>
        <w:t xml:space="preserve"> contará con un Comité de Información de Acceso Restringido que se encargará de emitir los acuerdos que clasifiquen la información como reservada o confidencial, de conformidad con la Ley de Transparencia y los Lineamientos que al efecto dicte el IVAI.</w:t>
      </w:r>
    </w:p>
    <w:p w:rsidR="00D74291" w:rsidRPr="00267A5B" w:rsidRDefault="00F31C5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5</w:t>
      </w:r>
      <w:r w:rsidR="00594F81" w:rsidRPr="00267A5B">
        <w:rPr>
          <w:rFonts w:ascii="Courier New" w:hAnsi="Courier New" w:cs="Courier New"/>
          <w:b/>
          <w:bCs/>
          <w:color w:val="000000" w:themeColor="text1"/>
        </w:rPr>
        <w:t>1</w:t>
      </w:r>
      <w:r w:rsidR="00D74291" w:rsidRPr="00267A5B">
        <w:rPr>
          <w:rFonts w:ascii="Courier New" w:hAnsi="Courier New" w:cs="Courier New"/>
          <w:bCs/>
          <w:color w:val="000000" w:themeColor="text1"/>
        </w:rPr>
        <w:t xml:space="preserve">. </w:t>
      </w:r>
      <w:r w:rsidR="00D74291" w:rsidRPr="00267A5B">
        <w:rPr>
          <w:rFonts w:ascii="Courier New" w:hAnsi="Courier New" w:cs="Courier New"/>
          <w:color w:val="000000" w:themeColor="text1"/>
        </w:rPr>
        <w:t xml:space="preserve">El Comité se integrará considerando las disposiciones legales que son aplicables al </w:t>
      </w:r>
      <w:r w:rsidR="00D82D0D" w:rsidRPr="00267A5B">
        <w:rPr>
          <w:rFonts w:ascii="Courier New" w:hAnsi="Courier New" w:cs="Courier New"/>
          <w:color w:val="000000" w:themeColor="text1"/>
        </w:rPr>
        <w:t>Ayuntamiento</w:t>
      </w:r>
      <w:r w:rsidR="00D74291" w:rsidRPr="00267A5B">
        <w:rPr>
          <w:rFonts w:ascii="Courier New" w:hAnsi="Courier New" w:cs="Courier New"/>
          <w:color w:val="000000" w:themeColor="text1"/>
        </w:rPr>
        <w:t>, estableciendo que el número de integrantes invariablemente deberá ser impar para la debida toma de decisiones, las cuales serán por mayoría de votos.</w:t>
      </w:r>
    </w:p>
    <w:p w:rsidR="00D74291" w:rsidRPr="00267A5B" w:rsidRDefault="00F31C5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5</w:t>
      </w:r>
      <w:r w:rsidR="00594F81" w:rsidRPr="00267A5B">
        <w:rPr>
          <w:rFonts w:ascii="Courier New" w:hAnsi="Courier New" w:cs="Courier New"/>
          <w:b/>
          <w:bCs/>
          <w:color w:val="000000" w:themeColor="text1"/>
        </w:rPr>
        <w:t>2</w:t>
      </w:r>
      <w:r w:rsidR="00D74291" w:rsidRPr="00267A5B">
        <w:rPr>
          <w:rFonts w:ascii="Courier New" w:hAnsi="Courier New" w:cs="Courier New"/>
          <w:b/>
          <w:bCs/>
          <w:color w:val="000000" w:themeColor="text1"/>
        </w:rPr>
        <w:t>.</w:t>
      </w:r>
      <w:r w:rsidR="00594F81"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Para su funcionamiento el Comité se estructurará de la siguiente manera:</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a)</w:t>
      </w:r>
      <w:r w:rsidRPr="00267A5B">
        <w:rPr>
          <w:rFonts w:ascii="Courier New" w:hAnsi="Courier New" w:cs="Courier New"/>
          <w:color w:val="000000" w:themeColor="text1"/>
        </w:rPr>
        <w:tab/>
      </w:r>
      <w:r w:rsidR="00A851E2" w:rsidRPr="00267A5B">
        <w:rPr>
          <w:rFonts w:ascii="Courier New" w:hAnsi="Courier New" w:cs="Courier New"/>
          <w:color w:val="000000" w:themeColor="text1"/>
        </w:rPr>
        <w:t>El C. Presidente</w:t>
      </w:r>
      <w:r w:rsidRPr="00267A5B">
        <w:rPr>
          <w:rFonts w:ascii="Courier New" w:hAnsi="Courier New" w:cs="Courier New"/>
          <w:color w:val="000000" w:themeColor="text1"/>
        </w:rPr>
        <w:t xml:space="preserve"> Municipal, que es la Titular del Sujeto Obligado</w:t>
      </w:r>
      <w:r w:rsidR="00A851E2" w:rsidRPr="00267A5B">
        <w:rPr>
          <w:rFonts w:ascii="Courier New" w:hAnsi="Courier New" w:cs="Courier New"/>
          <w:color w:val="000000" w:themeColor="text1"/>
        </w:rPr>
        <w:t>, y será quien lo presidirá</w:t>
      </w:r>
      <w:r w:rsidRPr="00267A5B">
        <w:rPr>
          <w:rFonts w:ascii="Courier New" w:hAnsi="Courier New" w:cs="Courier New"/>
          <w:color w:val="000000" w:themeColor="text1"/>
        </w:rPr>
        <w:t>;</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b)</w:t>
      </w:r>
      <w:r w:rsidRPr="00267A5B">
        <w:rPr>
          <w:rFonts w:ascii="Courier New" w:hAnsi="Courier New" w:cs="Courier New"/>
          <w:color w:val="000000" w:themeColor="text1"/>
        </w:rPr>
        <w:tab/>
        <w:t>El Titular</w:t>
      </w:r>
      <w:r w:rsidR="00A851E2" w:rsidRPr="00267A5B">
        <w:rPr>
          <w:rFonts w:ascii="Courier New" w:hAnsi="Courier New" w:cs="Courier New"/>
          <w:color w:val="000000" w:themeColor="text1"/>
        </w:rPr>
        <w:t xml:space="preserve"> o responsable</w:t>
      </w:r>
      <w:r w:rsidRPr="00267A5B">
        <w:rPr>
          <w:rFonts w:ascii="Courier New" w:hAnsi="Courier New" w:cs="Courier New"/>
          <w:color w:val="000000" w:themeColor="text1"/>
        </w:rPr>
        <w:t xml:space="preserve"> de la Unidad de Acceso;</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c)</w:t>
      </w:r>
      <w:r w:rsidRPr="00267A5B">
        <w:rPr>
          <w:rFonts w:ascii="Courier New" w:hAnsi="Courier New" w:cs="Courier New"/>
          <w:color w:val="000000" w:themeColor="text1"/>
        </w:rPr>
        <w:tab/>
        <w:t>El Contralor Interno del Ayuntamiento;</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d)</w:t>
      </w:r>
      <w:r w:rsidRPr="00267A5B">
        <w:rPr>
          <w:rFonts w:ascii="Courier New" w:hAnsi="Courier New" w:cs="Courier New"/>
          <w:color w:val="000000" w:themeColor="text1"/>
        </w:rPr>
        <w:tab/>
      </w:r>
      <w:r w:rsidR="00A851E2" w:rsidRPr="00267A5B">
        <w:rPr>
          <w:rFonts w:ascii="Courier New" w:hAnsi="Courier New" w:cs="Courier New"/>
          <w:color w:val="000000" w:themeColor="text1"/>
        </w:rPr>
        <w:t>El D</w:t>
      </w:r>
      <w:r w:rsidRPr="00267A5B">
        <w:rPr>
          <w:rFonts w:ascii="Courier New" w:hAnsi="Courier New" w:cs="Courier New"/>
          <w:color w:val="000000" w:themeColor="text1"/>
        </w:rPr>
        <w:t>irector de Fomento Agropecuario;</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e)</w:t>
      </w:r>
      <w:r w:rsidRPr="00267A5B">
        <w:rPr>
          <w:rFonts w:ascii="Courier New" w:hAnsi="Courier New" w:cs="Courier New"/>
          <w:color w:val="000000" w:themeColor="text1"/>
        </w:rPr>
        <w:tab/>
        <w:t>Los demás servidores públicos que así se determinen, siempre y cuando se reúna un número impar conforme a lo mencionado en el artículo que antecede.</w:t>
      </w:r>
    </w:p>
    <w:p w:rsidR="00D74291" w:rsidRPr="00267A5B" w:rsidRDefault="00D7429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Los integrantes de los incisos b), c), d) y e) tendrán carácter de vocales con voz y voto.</w:t>
      </w:r>
    </w:p>
    <w:p w:rsidR="00D74291" w:rsidRPr="00267A5B" w:rsidRDefault="00D7429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El Titular del Sujeto Obligado designará un colaborador que fungirá como Secretario del Comité, quien contará con voz, pero no con voto.</w:t>
      </w:r>
    </w:p>
    <w:p w:rsidR="00B24AFE" w:rsidRPr="00267A5B" w:rsidRDefault="008B159C"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lastRenderedPageBreak/>
        <w:t>Artículo</w:t>
      </w:r>
      <w:r w:rsidR="00594F81" w:rsidRPr="00267A5B">
        <w:rPr>
          <w:rFonts w:ascii="Courier New" w:hAnsi="Courier New" w:cs="Courier New"/>
          <w:b/>
          <w:color w:val="000000" w:themeColor="text1"/>
        </w:rPr>
        <w:t xml:space="preserve"> </w:t>
      </w:r>
      <w:r w:rsidR="00F31C54" w:rsidRPr="00267A5B">
        <w:rPr>
          <w:rFonts w:ascii="Courier New" w:hAnsi="Courier New" w:cs="Courier New"/>
          <w:b/>
          <w:color w:val="000000" w:themeColor="text1"/>
        </w:rPr>
        <w:t>5</w:t>
      </w:r>
      <w:r w:rsidR="00594F81" w:rsidRPr="00267A5B">
        <w:rPr>
          <w:rFonts w:ascii="Courier New" w:hAnsi="Courier New" w:cs="Courier New"/>
          <w:b/>
          <w:color w:val="000000" w:themeColor="text1"/>
        </w:rPr>
        <w:t>3</w:t>
      </w:r>
      <w:r w:rsidR="00B24AFE" w:rsidRPr="00267A5B">
        <w:rPr>
          <w:rFonts w:ascii="Courier New" w:hAnsi="Courier New" w:cs="Courier New"/>
          <w:color w:val="000000" w:themeColor="text1"/>
        </w:rPr>
        <w:t>. El Comité tendrá las siguientes atribuciones:</w:t>
      </w:r>
    </w:p>
    <w:p w:rsidR="00B24AFE" w:rsidRPr="00267A5B" w:rsidRDefault="00B24AFE"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w:t>
      </w:r>
      <w:r w:rsidRPr="00267A5B">
        <w:rPr>
          <w:rFonts w:ascii="Courier New" w:hAnsi="Courier New" w:cs="Courier New"/>
          <w:color w:val="000000" w:themeColor="text1"/>
        </w:rPr>
        <w:tab/>
        <w:t xml:space="preserve">Clasificar la información reservada y confidencial que genere, administre o posea el </w:t>
      </w:r>
      <w:r w:rsidR="00D82D0D" w:rsidRPr="00267A5B">
        <w:rPr>
          <w:rFonts w:ascii="Courier New" w:hAnsi="Courier New" w:cs="Courier New"/>
          <w:color w:val="000000" w:themeColor="text1"/>
        </w:rPr>
        <w:t>Ayuntamiento</w:t>
      </w:r>
      <w:r w:rsidRPr="00267A5B">
        <w:rPr>
          <w:rFonts w:ascii="Courier New" w:hAnsi="Courier New" w:cs="Courier New"/>
          <w:color w:val="000000" w:themeColor="text1"/>
        </w:rPr>
        <w:t xml:space="preserve"> de conformidad con la Ley de Transparencia y los Lineamientos para Clasificar la Información Reservada y Confidencial;</w:t>
      </w:r>
    </w:p>
    <w:p w:rsidR="00B24AFE" w:rsidRPr="00267A5B" w:rsidRDefault="00B24AFE"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w:t>
      </w:r>
      <w:r w:rsidRPr="00267A5B">
        <w:rPr>
          <w:rFonts w:ascii="Courier New" w:hAnsi="Courier New" w:cs="Courier New"/>
          <w:color w:val="000000" w:themeColor="text1"/>
        </w:rPr>
        <w:tab/>
        <w:t>Instruir al Titular de la Unidad de Acceso, para que elabore un índice de la información o de los expedientes clasificados como reservados;</w:t>
      </w:r>
    </w:p>
    <w:p w:rsidR="00B24AFE" w:rsidRPr="00267A5B" w:rsidRDefault="00B24AFE"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III.</w:t>
      </w:r>
      <w:r w:rsidRPr="00267A5B">
        <w:rPr>
          <w:rFonts w:ascii="Courier New" w:hAnsi="Courier New" w:cs="Courier New"/>
          <w:color w:val="000000" w:themeColor="text1"/>
        </w:rPr>
        <w:tab/>
        <w:t>Elaborar el listado de información confidencial, apegado a los Lineamientos para Clasificar la Información Reservada y Confidencial;</w:t>
      </w:r>
    </w:p>
    <w:p w:rsidR="00B24AFE" w:rsidRPr="00267A5B" w:rsidRDefault="00B24AFE"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IV.</w:t>
      </w:r>
      <w:r w:rsidRPr="00267A5B">
        <w:rPr>
          <w:rFonts w:ascii="Courier New" w:hAnsi="Courier New" w:cs="Courier New"/>
          <w:color w:val="000000" w:themeColor="text1"/>
        </w:rPr>
        <w:tab/>
        <w:t>Las demás que sean necesarias para garantizar el debido cumplimiento de sus fines.</w:t>
      </w:r>
    </w:p>
    <w:p w:rsidR="00B24AFE" w:rsidRPr="00267A5B" w:rsidRDefault="008B159C"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Artículo</w:t>
      </w:r>
      <w:r w:rsidR="00594F81" w:rsidRPr="00267A5B">
        <w:rPr>
          <w:rFonts w:ascii="Courier New" w:hAnsi="Courier New" w:cs="Courier New"/>
          <w:b/>
          <w:color w:val="000000" w:themeColor="text1"/>
        </w:rPr>
        <w:t xml:space="preserve"> </w:t>
      </w:r>
      <w:r w:rsidR="00F31C54" w:rsidRPr="00267A5B">
        <w:rPr>
          <w:rFonts w:ascii="Courier New" w:hAnsi="Courier New" w:cs="Courier New"/>
          <w:b/>
          <w:color w:val="000000" w:themeColor="text1"/>
        </w:rPr>
        <w:t>5</w:t>
      </w:r>
      <w:r w:rsidR="00594F81" w:rsidRPr="00267A5B">
        <w:rPr>
          <w:rFonts w:ascii="Courier New" w:hAnsi="Courier New" w:cs="Courier New"/>
          <w:b/>
          <w:color w:val="000000" w:themeColor="text1"/>
        </w:rPr>
        <w:t>4</w:t>
      </w:r>
      <w:r w:rsidR="00F31C54" w:rsidRPr="00267A5B">
        <w:rPr>
          <w:rFonts w:ascii="Courier New" w:hAnsi="Courier New" w:cs="Courier New"/>
          <w:b/>
          <w:color w:val="000000" w:themeColor="text1"/>
        </w:rPr>
        <w:t>.</w:t>
      </w:r>
      <w:r w:rsidR="00B24AFE" w:rsidRPr="00267A5B">
        <w:rPr>
          <w:rFonts w:ascii="Courier New" w:hAnsi="Courier New" w:cs="Courier New"/>
          <w:color w:val="000000" w:themeColor="text1"/>
        </w:rPr>
        <w:t xml:space="preserve"> La </w:t>
      </w:r>
      <w:r w:rsidRPr="00267A5B">
        <w:rPr>
          <w:rFonts w:ascii="Courier New" w:hAnsi="Courier New" w:cs="Courier New"/>
          <w:color w:val="000000" w:themeColor="text1"/>
        </w:rPr>
        <w:t>información</w:t>
      </w:r>
      <w:r w:rsidR="00B24AFE" w:rsidRPr="00267A5B">
        <w:rPr>
          <w:rFonts w:ascii="Courier New" w:hAnsi="Courier New" w:cs="Courier New"/>
          <w:color w:val="000000" w:themeColor="text1"/>
        </w:rPr>
        <w:t xml:space="preserve"> que el </w:t>
      </w:r>
      <w:r w:rsidR="00D82D0D" w:rsidRPr="00267A5B">
        <w:rPr>
          <w:rFonts w:ascii="Courier New" w:hAnsi="Courier New" w:cs="Courier New"/>
          <w:color w:val="000000" w:themeColor="text1"/>
        </w:rPr>
        <w:t>Ayuntamiento</w:t>
      </w:r>
      <w:r w:rsidR="00B24AFE" w:rsidRPr="00267A5B">
        <w:rPr>
          <w:rFonts w:ascii="Courier New" w:hAnsi="Courier New" w:cs="Courier New"/>
          <w:color w:val="000000" w:themeColor="text1"/>
        </w:rPr>
        <w:t xml:space="preserve"> clasifique como reservada o confidencial, deberá cumplir los siguientes requisitos:</w:t>
      </w:r>
    </w:p>
    <w:p w:rsidR="00B24AFE" w:rsidRPr="00267A5B" w:rsidRDefault="00B24AFE" w:rsidP="00CC35F7">
      <w:pPr>
        <w:pStyle w:val="Textoindependiente"/>
        <w:numPr>
          <w:ilvl w:val="0"/>
          <w:numId w:val="4"/>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Que se encuentre en alguna de las hipótesis de excepción prevista en la Ley.</w:t>
      </w:r>
    </w:p>
    <w:p w:rsidR="00B24AFE" w:rsidRPr="00267A5B" w:rsidRDefault="00B24AFE" w:rsidP="00CC35F7">
      <w:pPr>
        <w:pStyle w:val="Textoindependiente"/>
        <w:numPr>
          <w:ilvl w:val="0"/>
          <w:numId w:val="4"/>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Que su liberación pueda amenazar efectivamente el interés protegido por la Ley, y;</w:t>
      </w:r>
    </w:p>
    <w:p w:rsidR="00B24AFE" w:rsidRPr="00267A5B" w:rsidRDefault="00B24AFE" w:rsidP="00CC35F7">
      <w:pPr>
        <w:pStyle w:val="Textoindependiente"/>
        <w:numPr>
          <w:ilvl w:val="0"/>
          <w:numId w:val="4"/>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 xml:space="preserve">Que el daño que pueda producirse con su liberación sea mayor que el interés </w:t>
      </w:r>
      <w:r w:rsidR="008B159C" w:rsidRPr="00267A5B">
        <w:rPr>
          <w:rFonts w:ascii="Courier New" w:hAnsi="Courier New" w:cs="Courier New"/>
          <w:color w:val="000000" w:themeColor="text1"/>
        </w:rPr>
        <w:t>público</w:t>
      </w:r>
      <w:r w:rsidRPr="00267A5B">
        <w:rPr>
          <w:rFonts w:ascii="Courier New" w:hAnsi="Courier New" w:cs="Courier New"/>
          <w:color w:val="000000" w:themeColor="text1"/>
        </w:rPr>
        <w:t xml:space="preserve"> de conocerla.</w:t>
      </w:r>
    </w:p>
    <w:p w:rsidR="00B24AFE" w:rsidRPr="00267A5B" w:rsidRDefault="008B159C"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Artículo</w:t>
      </w:r>
      <w:r w:rsidR="00594F81" w:rsidRPr="00267A5B">
        <w:rPr>
          <w:rFonts w:ascii="Courier New" w:hAnsi="Courier New" w:cs="Courier New"/>
          <w:b/>
          <w:color w:val="000000" w:themeColor="text1"/>
        </w:rPr>
        <w:t xml:space="preserve"> </w:t>
      </w:r>
      <w:r w:rsidR="00F31C54" w:rsidRPr="00267A5B">
        <w:rPr>
          <w:rFonts w:ascii="Courier New" w:hAnsi="Courier New" w:cs="Courier New"/>
          <w:b/>
          <w:color w:val="000000" w:themeColor="text1"/>
        </w:rPr>
        <w:t>5</w:t>
      </w:r>
      <w:r w:rsidR="00594F81" w:rsidRPr="00267A5B">
        <w:rPr>
          <w:rFonts w:ascii="Courier New" w:hAnsi="Courier New" w:cs="Courier New"/>
          <w:b/>
          <w:color w:val="000000" w:themeColor="text1"/>
        </w:rPr>
        <w:t>5</w:t>
      </w:r>
      <w:r w:rsidR="00F31C54" w:rsidRPr="00267A5B">
        <w:rPr>
          <w:rFonts w:ascii="Courier New" w:hAnsi="Courier New" w:cs="Courier New"/>
          <w:b/>
          <w:color w:val="000000" w:themeColor="text1"/>
        </w:rPr>
        <w:t>.</w:t>
      </w:r>
      <w:r w:rsidR="00B24AFE" w:rsidRPr="00267A5B">
        <w:rPr>
          <w:rFonts w:ascii="Courier New" w:hAnsi="Courier New" w:cs="Courier New"/>
          <w:color w:val="000000" w:themeColor="text1"/>
        </w:rPr>
        <w:t xml:space="preserve"> La </w:t>
      </w:r>
      <w:r w:rsidRPr="00267A5B">
        <w:rPr>
          <w:rFonts w:ascii="Courier New" w:hAnsi="Courier New" w:cs="Courier New"/>
          <w:color w:val="000000" w:themeColor="text1"/>
        </w:rPr>
        <w:t>información</w:t>
      </w:r>
      <w:r w:rsidR="00B24AFE" w:rsidRPr="00267A5B">
        <w:rPr>
          <w:rFonts w:ascii="Courier New" w:hAnsi="Courier New" w:cs="Courier New"/>
          <w:color w:val="000000" w:themeColor="text1"/>
        </w:rPr>
        <w:t xml:space="preserve"> que haya sido clasificada como reservada, deberá permanecer con tal carácter hasta por un periodo de cinco años pudiendo prorrogar el plazo por una sola vez, salvo que antes del término se extinga alguna de las causas que haya motivado su clasificación </w:t>
      </w:r>
      <w:r w:rsidR="00A40E8A" w:rsidRPr="00267A5B">
        <w:rPr>
          <w:rFonts w:ascii="Courier New" w:hAnsi="Courier New" w:cs="Courier New"/>
          <w:color w:val="000000" w:themeColor="text1"/>
        </w:rPr>
        <w:t>o m</w:t>
      </w:r>
      <w:r w:rsidR="00B24AFE" w:rsidRPr="00267A5B">
        <w:rPr>
          <w:rFonts w:ascii="Courier New" w:hAnsi="Courier New" w:cs="Courier New"/>
          <w:color w:val="000000" w:themeColor="text1"/>
        </w:rPr>
        <w:t>edie una solución del Instituto que declare infundada su reserva.</w:t>
      </w:r>
    </w:p>
    <w:p w:rsidR="00A40E8A" w:rsidRPr="00267A5B" w:rsidRDefault="008B159C"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Artículo</w:t>
      </w:r>
      <w:r w:rsidR="00267A5B" w:rsidRPr="00267A5B">
        <w:rPr>
          <w:rFonts w:ascii="Courier New" w:hAnsi="Courier New" w:cs="Courier New"/>
          <w:b/>
          <w:color w:val="000000" w:themeColor="text1"/>
        </w:rPr>
        <w:t xml:space="preserve"> 56</w:t>
      </w:r>
      <w:r w:rsidR="00F31C54" w:rsidRPr="00267A5B">
        <w:rPr>
          <w:rFonts w:ascii="Courier New" w:hAnsi="Courier New" w:cs="Courier New"/>
          <w:b/>
          <w:color w:val="000000" w:themeColor="text1"/>
        </w:rPr>
        <w:t>.</w:t>
      </w:r>
      <w:r w:rsidR="00A40E8A" w:rsidRPr="00267A5B">
        <w:rPr>
          <w:rFonts w:ascii="Courier New" w:hAnsi="Courier New" w:cs="Courier New"/>
          <w:color w:val="000000" w:themeColor="text1"/>
        </w:rPr>
        <w:t xml:space="preserve"> El comité sesionará cada seis meses de manera ordinaria, el primer día hábil respectivo, sin perjuicio de celebrar las sesiones extraordinarias a las que convoque el Titular del Sujeto Obligado o en su caso, el Titular de la Unidad de Acceso, y cuando la naturaleza del asunto lo amerite, puede solicitarla, cualquiera de los miembros del consejo.</w:t>
      </w:r>
    </w:p>
    <w:p w:rsidR="00D74291" w:rsidRPr="00267A5B" w:rsidRDefault="00B24AFE" w:rsidP="00CC35F7">
      <w:pPr>
        <w:pStyle w:val="Sinespaciado"/>
        <w:jc w:val="center"/>
        <w:rPr>
          <w:rFonts w:ascii="Courier New" w:hAnsi="Courier New" w:cs="Courier New"/>
          <w:b/>
        </w:rPr>
      </w:pPr>
      <w:r w:rsidRPr="00267A5B">
        <w:rPr>
          <w:rFonts w:ascii="Courier New" w:hAnsi="Courier New" w:cs="Courier New"/>
          <w:b/>
        </w:rPr>
        <w:t>CAPÍTULO II</w:t>
      </w:r>
    </w:p>
    <w:p w:rsidR="00D74291" w:rsidRPr="00267A5B" w:rsidRDefault="00B24AFE" w:rsidP="00CC35F7">
      <w:pPr>
        <w:pStyle w:val="Sinespaciado"/>
        <w:jc w:val="center"/>
        <w:rPr>
          <w:rFonts w:ascii="Courier New" w:hAnsi="Courier New" w:cs="Courier New"/>
          <w:b/>
        </w:rPr>
      </w:pPr>
      <w:r w:rsidRPr="00267A5B">
        <w:rPr>
          <w:rFonts w:ascii="Courier New" w:hAnsi="Courier New" w:cs="Courier New"/>
          <w:b/>
        </w:rPr>
        <w:t>DE LAS SESIONES DEL COMITÉ DE INFORMACIÓN DE ACCESO RESTRINGIDO</w:t>
      </w:r>
    </w:p>
    <w:p w:rsidR="00B24AFE" w:rsidRPr="00267A5B" w:rsidRDefault="00B24AFE" w:rsidP="00CC35F7">
      <w:pPr>
        <w:pStyle w:val="Sinespaciado"/>
        <w:jc w:val="center"/>
        <w:rPr>
          <w:rFonts w:ascii="Courier New" w:hAnsi="Courier New" w:cs="Courier New"/>
          <w:b/>
        </w:rPr>
      </w:pPr>
    </w:p>
    <w:p w:rsidR="00D74291" w:rsidRPr="00267A5B" w:rsidRDefault="00F31C5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 xml:space="preserve">Artículo </w:t>
      </w:r>
      <w:r w:rsidR="00267A5B" w:rsidRPr="00267A5B">
        <w:rPr>
          <w:rFonts w:ascii="Courier New" w:hAnsi="Courier New" w:cs="Courier New"/>
          <w:b/>
          <w:bCs/>
          <w:color w:val="000000" w:themeColor="text1"/>
        </w:rPr>
        <w:t>57</w:t>
      </w:r>
      <w:r w:rsidR="00D74291" w:rsidRPr="00267A5B">
        <w:rPr>
          <w:rFonts w:ascii="Courier New" w:hAnsi="Courier New" w:cs="Courier New"/>
          <w:b/>
          <w:bCs/>
          <w:color w:val="000000" w:themeColor="text1"/>
        </w:rPr>
        <w:t>.</w:t>
      </w:r>
      <w:r w:rsidR="00267A5B"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Es responsabilidad del Titular de la Unidad de Acceso convocar a las sesiones del Comité con 24 horas de anticipación, debiendo entregar la convocatoria y el orden del día a tratar.</w:t>
      </w:r>
    </w:p>
    <w:p w:rsidR="00D74291" w:rsidRPr="00267A5B" w:rsidRDefault="00D74291"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w:t>
      </w:r>
      <w:r w:rsidR="00F31C54" w:rsidRPr="00267A5B">
        <w:rPr>
          <w:rFonts w:ascii="Courier New" w:hAnsi="Courier New" w:cs="Courier New"/>
          <w:b/>
          <w:bCs/>
          <w:color w:val="000000" w:themeColor="text1"/>
        </w:rPr>
        <w:t xml:space="preserve">ículo </w:t>
      </w:r>
      <w:r w:rsidR="00267A5B" w:rsidRPr="00267A5B">
        <w:rPr>
          <w:rFonts w:ascii="Courier New" w:hAnsi="Courier New" w:cs="Courier New"/>
          <w:b/>
          <w:bCs/>
          <w:color w:val="000000" w:themeColor="text1"/>
        </w:rPr>
        <w:t>58</w:t>
      </w:r>
      <w:r w:rsidRPr="00267A5B">
        <w:rPr>
          <w:rFonts w:ascii="Courier New" w:hAnsi="Courier New" w:cs="Courier New"/>
          <w:b/>
          <w:bCs/>
          <w:color w:val="000000" w:themeColor="text1"/>
        </w:rPr>
        <w:t>.</w:t>
      </w:r>
      <w:r w:rsidR="00267A5B" w:rsidRPr="00267A5B">
        <w:rPr>
          <w:rFonts w:ascii="Courier New" w:hAnsi="Courier New" w:cs="Courier New"/>
          <w:b/>
          <w:bCs/>
          <w:color w:val="000000" w:themeColor="text1"/>
        </w:rPr>
        <w:t xml:space="preserve"> </w:t>
      </w:r>
      <w:r w:rsidRPr="00267A5B">
        <w:rPr>
          <w:rFonts w:ascii="Courier New" w:hAnsi="Courier New" w:cs="Courier New"/>
          <w:color w:val="000000" w:themeColor="text1"/>
        </w:rPr>
        <w:t>Las sesiones del Comité se celebrarán en el domicilio legal del Ayuntamiento, serán cuando así lo requiera la naturaleza del asunto, o se presente alguna solicitud en la que se requiera información reservada o confidencial y no se encuentre clasificada previamente.</w:t>
      </w:r>
    </w:p>
    <w:p w:rsidR="00D74291" w:rsidRPr="00267A5B" w:rsidRDefault="0045624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w:t>
      </w:r>
      <w:r w:rsidR="00267A5B" w:rsidRPr="00267A5B">
        <w:rPr>
          <w:rFonts w:ascii="Courier New" w:hAnsi="Courier New" w:cs="Courier New"/>
          <w:b/>
          <w:bCs/>
          <w:color w:val="000000" w:themeColor="text1"/>
        </w:rPr>
        <w:t xml:space="preserve"> 59</w:t>
      </w:r>
      <w:r w:rsidR="00D74291" w:rsidRPr="00267A5B">
        <w:rPr>
          <w:rFonts w:ascii="Courier New" w:hAnsi="Courier New" w:cs="Courier New"/>
          <w:b/>
          <w:bCs/>
          <w:color w:val="000000" w:themeColor="text1"/>
        </w:rPr>
        <w:t>.</w:t>
      </w:r>
      <w:r w:rsidR="00267A5B"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En caso de que falte el Titular del Sujeto Obligado a la sesión, será el Titular de la Unidad quien presida la misma.</w:t>
      </w:r>
    </w:p>
    <w:p w:rsidR="00D74291" w:rsidRPr="00267A5B" w:rsidRDefault="00F31C5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lastRenderedPageBreak/>
        <w:t xml:space="preserve">Artículo </w:t>
      </w:r>
      <w:r w:rsidR="00267A5B" w:rsidRPr="00267A5B">
        <w:rPr>
          <w:rFonts w:ascii="Courier New" w:hAnsi="Courier New" w:cs="Courier New"/>
          <w:b/>
          <w:bCs/>
          <w:color w:val="000000" w:themeColor="text1"/>
        </w:rPr>
        <w:t xml:space="preserve">60. </w:t>
      </w:r>
      <w:r w:rsidR="00D74291" w:rsidRPr="00267A5B">
        <w:rPr>
          <w:rFonts w:ascii="Courier New" w:hAnsi="Courier New" w:cs="Courier New"/>
          <w:color w:val="000000" w:themeColor="text1"/>
        </w:rPr>
        <w:t>El Titular de la Unidad será el responsable de darle seguimiento y puntual cumplimiento a los acuerdos tomados en las sesiones del Comité.</w:t>
      </w:r>
    </w:p>
    <w:p w:rsidR="00D74291" w:rsidRPr="00267A5B" w:rsidRDefault="00267A5B"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61</w:t>
      </w:r>
      <w:r w:rsidR="00D74291" w:rsidRPr="00267A5B">
        <w:rPr>
          <w:rFonts w:ascii="Courier New" w:hAnsi="Courier New" w:cs="Courier New"/>
          <w:b/>
          <w:bCs/>
          <w:color w:val="000000" w:themeColor="text1"/>
        </w:rPr>
        <w:t>.</w:t>
      </w:r>
      <w:r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Como resultado de los acuerdos tomados en las sesiones del Comité, el Titular del Sujeto Obligado y el Titular de la Unidad podrán solicitar la información que sea necesaria a las áreas que conforman el ayuntamiento a efecto de dar cumplimiento a los acuerdos tomados en las sesiones y a las directrices que establezca el IVAI.</w:t>
      </w:r>
    </w:p>
    <w:p w:rsidR="00D74291" w:rsidRPr="00267A5B" w:rsidRDefault="00267A5B"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62</w:t>
      </w:r>
      <w:r w:rsidR="00D74291" w:rsidRPr="00267A5B">
        <w:rPr>
          <w:rFonts w:ascii="Courier New" w:hAnsi="Courier New" w:cs="Courier New"/>
          <w:b/>
          <w:bCs/>
          <w:color w:val="000000" w:themeColor="text1"/>
        </w:rPr>
        <w:t>.</w:t>
      </w:r>
      <w:r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Para los efectos del desarrollo de las sesiones, el Titular del Sujeto Obligado o su suplente tendrán las siguientes atribuciones:</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w:t>
      </w:r>
      <w:r w:rsidRPr="00267A5B">
        <w:rPr>
          <w:rFonts w:ascii="Courier New" w:hAnsi="Courier New" w:cs="Courier New"/>
          <w:color w:val="000000" w:themeColor="text1"/>
        </w:rPr>
        <w:tab/>
        <w:t>Conceder el uso de la voz a los integrantes del Comité; y</w:t>
      </w:r>
    </w:p>
    <w:p w:rsidR="00D74291" w:rsidRPr="00267A5B" w:rsidRDefault="00D74291" w:rsidP="00CC35F7">
      <w:pPr>
        <w:pStyle w:val="Lista"/>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II.</w:t>
      </w:r>
      <w:r w:rsidRPr="00267A5B">
        <w:rPr>
          <w:rFonts w:ascii="Courier New" w:hAnsi="Courier New" w:cs="Courier New"/>
          <w:color w:val="000000" w:themeColor="text1"/>
        </w:rPr>
        <w:tab/>
        <w:t>Fungir como moderador en las sesiones.</w:t>
      </w:r>
    </w:p>
    <w:p w:rsidR="00D74291" w:rsidRPr="00267A5B" w:rsidRDefault="00F31C54"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6</w:t>
      </w:r>
      <w:r w:rsidR="00267A5B" w:rsidRPr="00267A5B">
        <w:rPr>
          <w:rFonts w:ascii="Courier New" w:hAnsi="Courier New" w:cs="Courier New"/>
          <w:b/>
          <w:bCs/>
          <w:color w:val="000000" w:themeColor="text1"/>
        </w:rPr>
        <w:t>3</w:t>
      </w:r>
      <w:r w:rsidR="00D74291" w:rsidRPr="00267A5B">
        <w:rPr>
          <w:rFonts w:ascii="Courier New" w:hAnsi="Courier New" w:cs="Courier New"/>
          <w:bCs/>
          <w:color w:val="000000" w:themeColor="text1"/>
        </w:rPr>
        <w:t xml:space="preserve">. </w:t>
      </w:r>
      <w:r w:rsidR="00D74291" w:rsidRPr="00267A5B">
        <w:rPr>
          <w:rFonts w:ascii="Courier New" w:hAnsi="Courier New" w:cs="Courier New"/>
          <w:color w:val="000000" w:themeColor="text1"/>
        </w:rPr>
        <w:t>El Secretario del Comité tendrá como funciones:</w:t>
      </w:r>
    </w:p>
    <w:p w:rsidR="00D74291" w:rsidRPr="00267A5B" w:rsidRDefault="00D74291" w:rsidP="000B365D">
      <w:pPr>
        <w:pStyle w:val="Lista"/>
        <w:numPr>
          <w:ilvl w:val="0"/>
          <w:numId w:val="1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Realizar y distribuir las convocatorias firmadas por elTitular del Sujeto Obligado o su suplente, a las sesiones ordinariasy/o extraordinarias, las cuales deberán contener: lugar, fecha y hora de las sesiones, orden del día y la información de los puntos a tratar;</w:t>
      </w:r>
    </w:p>
    <w:p w:rsidR="00D74291" w:rsidRPr="00267A5B" w:rsidRDefault="00D74291" w:rsidP="000B365D">
      <w:pPr>
        <w:pStyle w:val="Lista"/>
        <w:numPr>
          <w:ilvl w:val="0"/>
          <w:numId w:val="1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Verificar la asistencia a las sesiones para declararla como válida;</w:t>
      </w:r>
    </w:p>
    <w:p w:rsidR="00D74291" w:rsidRPr="00267A5B" w:rsidRDefault="00D74291" w:rsidP="000B365D">
      <w:pPr>
        <w:pStyle w:val="Lista"/>
        <w:numPr>
          <w:ilvl w:val="0"/>
          <w:numId w:val="1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Presentar los informes y asuntos a tratar en las sesiones del Comité;</w:t>
      </w:r>
    </w:p>
    <w:p w:rsidR="00D74291" w:rsidRPr="00267A5B" w:rsidRDefault="00D74291" w:rsidP="000B365D">
      <w:pPr>
        <w:pStyle w:val="Lista"/>
        <w:numPr>
          <w:ilvl w:val="0"/>
          <w:numId w:val="1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Llevar el desarrollo de las reuniones del Comité;</w:t>
      </w:r>
    </w:p>
    <w:p w:rsidR="00D74291" w:rsidRPr="00267A5B" w:rsidRDefault="00D74291" w:rsidP="000B365D">
      <w:pPr>
        <w:pStyle w:val="Lista"/>
        <w:numPr>
          <w:ilvl w:val="0"/>
          <w:numId w:val="1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Vigilar el cumplimiento de los acuerdos del Comité;</w:t>
      </w:r>
    </w:p>
    <w:p w:rsidR="00D74291" w:rsidRPr="00267A5B" w:rsidRDefault="00D74291" w:rsidP="000B365D">
      <w:pPr>
        <w:pStyle w:val="Lista"/>
        <w:numPr>
          <w:ilvl w:val="0"/>
          <w:numId w:val="1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Recabar la firma de los integrantes del Comité en el acta que se elabore en las sesiones;</w:t>
      </w:r>
    </w:p>
    <w:p w:rsidR="00D74291" w:rsidRPr="00267A5B" w:rsidRDefault="00D74291" w:rsidP="000B365D">
      <w:pPr>
        <w:pStyle w:val="Lista"/>
        <w:numPr>
          <w:ilvl w:val="0"/>
          <w:numId w:val="1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Llevar el archivo de las sesiones del Comité;</w:t>
      </w:r>
    </w:p>
    <w:p w:rsidR="00D74291" w:rsidRPr="00267A5B" w:rsidRDefault="00D74291" w:rsidP="000B365D">
      <w:pPr>
        <w:pStyle w:val="Lista"/>
        <w:numPr>
          <w:ilvl w:val="0"/>
          <w:numId w:val="16"/>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Las demás que sean requeridas por el Titular del SujetoObligado y ayuden a la realización de las sesiones del Comité.</w:t>
      </w:r>
    </w:p>
    <w:p w:rsidR="00D74291" w:rsidRPr="00267A5B" w:rsidRDefault="00267A5B"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Artículo 64</w:t>
      </w:r>
      <w:r w:rsidR="00F31C54" w:rsidRPr="00267A5B">
        <w:rPr>
          <w:rFonts w:ascii="Courier New" w:hAnsi="Courier New" w:cs="Courier New"/>
          <w:b/>
          <w:bCs/>
          <w:color w:val="000000" w:themeColor="text1"/>
        </w:rPr>
        <w:t>.</w:t>
      </w:r>
      <w:r w:rsidRPr="00267A5B">
        <w:rPr>
          <w:rFonts w:ascii="Courier New" w:hAnsi="Courier New" w:cs="Courier New"/>
          <w:b/>
          <w:bCs/>
          <w:color w:val="000000" w:themeColor="text1"/>
        </w:rPr>
        <w:t xml:space="preserve"> </w:t>
      </w:r>
      <w:r w:rsidR="00D74291" w:rsidRPr="00267A5B">
        <w:rPr>
          <w:rFonts w:ascii="Courier New" w:hAnsi="Courier New" w:cs="Courier New"/>
          <w:color w:val="000000" w:themeColor="text1"/>
        </w:rPr>
        <w:t>El acta de sesión deberá contener por lo menos:</w:t>
      </w:r>
    </w:p>
    <w:p w:rsidR="00D74291" w:rsidRPr="00267A5B" w:rsidRDefault="00D74291" w:rsidP="008B159C">
      <w:pPr>
        <w:pStyle w:val="Lista"/>
        <w:numPr>
          <w:ilvl w:val="0"/>
          <w:numId w:val="13"/>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 xml:space="preserve">Número </w:t>
      </w:r>
      <w:r w:rsidR="00267A5B" w:rsidRPr="00267A5B">
        <w:rPr>
          <w:rFonts w:ascii="Courier New" w:hAnsi="Courier New" w:cs="Courier New"/>
          <w:color w:val="000000" w:themeColor="text1"/>
        </w:rPr>
        <w:t xml:space="preserve"> </w:t>
      </w:r>
      <w:r w:rsidRPr="00267A5B">
        <w:rPr>
          <w:rFonts w:ascii="Courier New" w:hAnsi="Courier New" w:cs="Courier New"/>
          <w:color w:val="000000" w:themeColor="text1"/>
        </w:rPr>
        <w:t>de acta;</w:t>
      </w:r>
    </w:p>
    <w:p w:rsidR="00D74291" w:rsidRPr="00267A5B" w:rsidRDefault="00D74291" w:rsidP="008B159C">
      <w:pPr>
        <w:pStyle w:val="Lista"/>
        <w:numPr>
          <w:ilvl w:val="0"/>
          <w:numId w:val="13"/>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Fecha y hora de su inicio y conclusión;</w:t>
      </w:r>
    </w:p>
    <w:p w:rsidR="00D74291" w:rsidRPr="00267A5B" w:rsidRDefault="00D74291" w:rsidP="008B159C">
      <w:pPr>
        <w:pStyle w:val="Lista"/>
        <w:numPr>
          <w:ilvl w:val="0"/>
          <w:numId w:val="13"/>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Mención del tipo de sesión de que se trate;</w:t>
      </w:r>
    </w:p>
    <w:p w:rsidR="00D74291" w:rsidRPr="00267A5B" w:rsidRDefault="00D74291" w:rsidP="008B159C">
      <w:pPr>
        <w:pStyle w:val="Lista"/>
        <w:numPr>
          <w:ilvl w:val="0"/>
          <w:numId w:val="13"/>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Registro de asistencia;</w:t>
      </w:r>
    </w:p>
    <w:p w:rsidR="00D74291" w:rsidRPr="00267A5B" w:rsidRDefault="00D74291" w:rsidP="008B159C">
      <w:pPr>
        <w:pStyle w:val="Lista"/>
        <w:numPr>
          <w:ilvl w:val="0"/>
          <w:numId w:val="13"/>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Relación de los asuntos listados;</w:t>
      </w:r>
    </w:p>
    <w:p w:rsidR="00D74291" w:rsidRPr="00267A5B" w:rsidRDefault="00D74291" w:rsidP="008B159C">
      <w:pPr>
        <w:pStyle w:val="Lista"/>
        <w:numPr>
          <w:ilvl w:val="0"/>
          <w:numId w:val="13"/>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Relación de la información que se clasifica en términos de Ley;</w:t>
      </w:r>
    </w:p>
    <w:p w:rsidR="00D74291" w:rsidRPr="00267A5B" w:rsidRDefault="00D74291" w:rsidP="008B159C">
      <w:pPr>
        <w:pStyle w:val="Lista"/>
        <w:numPr>
          <w:ilvl w:val="0"/>
          <w:numId w:val="13"/>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Acuerdos tomados;</w:t>
      </w:r>
    </w:p>
    <w:p w:rsidR="00D74291" w:rsidRPr="00267A5B" w:rsidRDefault="00D74291" w:rsidP="008B159C">
      <w:pPr>
        <w:pStyle w:val="Lista"/>
        <w:numPr>
          <w:ilvl w:val="0"/>
          <w:numId w:val="13"/>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Sentido de la votación;</w:t>
      </w:r>
    </w:p>
    <w:p w:rsidR="00D74291" w:rsidRPr="00267A5B" w:rsidRDefault="00D74291" w:rsidP="008B159C">
      <w:pPr>
        <w:pStyle w:val="Lista"/>
        <w:numPr>
          <w:ilvl w:val="0"/>
          <w:numId w:val="13"/>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Cierre de la sesión; y</w:t>
      </w:r>
    </w:p>
    <w:p w:rsidR="00D74291" w:rsidRPr="00267A5B" w:rsidRDefault="00D74291" w:rsidP="008B159C">
      <w:pPr>
        <w:pStyle w:val="Lista"/>
        <w:numPr>
          <w:ilvl w:val="0"/>
          <w:numId w:val="13"/>
        </w:numPr>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Firma de quienes hayan intervenido.</w:t>
      </w:r>
    </w:p>
    <w:p w:rsidR="00A40E8A" w:rsidRPr="00267A5B" w:rsidRDefault="00A40E8A" w:rsidP="00CC35F7">
      <w:pPr>
        <w:pStyle w:val="Sinespaciado"/>
        <w:jc w:val="center"/>
        <w:rPr>
          <w:rFonts w:ascii="Courier New" w:hAnsi="Courier New" w:cs="Courier New"/>
          <w:b/>
        </w:rPr>
      </w:pPr>
      <w:r w:rsidRPr="00267A5B">
        <w:rPr>
          <w:rFonts w:ascii="Courier New" w:hAnsi="Courier New" w:cs="Courier New"/>
          <w:b/>
        </w:rPr>
        <w:t>CAPITULO III</w:t>
      </w:r>
    </w:p>
    <w:p w:rsidR="00A40E8A" w:rsidRPr="00267A5B" w:rsidRDefault="00A40E8A" w:rsidP="00CC35F7">
      <w:pPr>
        <w:pStyle w:val="Sinespaciado"/>
        <w:jc w:val="center"/>
        <w:rPr>
          <w:rFonts w:ascii="Courier New" w:hAnsi="Courier New" w:cs="Courier New"/>
          <w:b/>
        </w:rPr>
      </w:pPr>
      <w:r w:rsidRPr="00267A5B">
        <w:rPr>
          <w:rFonts w:ascii="Courier New" w:hAnsi="Courier New" w:cs="Courier New"/>
          <w:b/>
        </w:rPr>
        <w:t>DE LA RESPONSABILIDAD DE LOS SERVIDORES PÚBLICOS</w:t>
      </w:r>
    </w:p>
    <w:p w:rsidR="00A40E8A" w:rsidRPr="00267A5B" w:rsidRDefault="00A40E8A" w:rsidP="00CC35F7">
      <w:pPr>
        <w:pStyle w:val="Sinespaciado"/>
        <w:jc w:val="center"/>
        <w:rPr>
          <w:rFonts w:ascii="Courier New" w:hAnsi="Courier New" w:cs="Courier New"/>
          <w:b/>
        </w:rPr>
      </w:pPr>
    </w:p>
    <w:p w:rsidR="00A40E8A" w:rsidRPr="00267A5B" w:rsidRDefault="00A40E8A"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 xml:space="preserve">Artículo </w:t>
      </w:r>
      <w:r w:rsidR="00267A5B" w:rsidRPr="00267A5B">
        <w:rPr>
          <w:rFonts w:ascii="Courier New" w:hAnsi="Courier New" w:cs="Courier New"/>
          <w:b/>
          <w:bCs/>
          <w:color w:val="000000" w:themeColor="text1"/>
        </w:rPr>
        <w:t>65</w:t>
      </w:r>
      <w:r w:rsidR="008B159C" w:rsidRPr="00267A5B">
        <w:rPr>
          <w:rFonts w:ascii="Courier New" w:hAnsi="Courier New" w:cs="Courier New"/>
          <w:b/>
          <w:bCs/>
          <w:color w:val="000000" w:themeColor="text1"/>
        </w:rPr>
        <w:t>.</w:t>
      </w:r>
      <w:r w:rsidR="00267A5B" w:rsidRPr="00267A5B">
        <w:rPr>
          <w:rFonts w:ascii="Courier New" w:hAnsi="Courier New" w:cs="Courier New"/>
          <w:b/>
          <w:bCs/>
          <w:color w:val="000000" w:themeColor="text1"/>
        </w:rPr>
        <w:t xml:space="preserve"> </w:t>
      </w:r>
      <w:r w:rsidRPr="00267A5B">
        <w:rPr>
          <w:rFonts w:ascii="Courier New" w:hAnsi="Courier New" w:cs="Courier New"/>
          <w:color w:val="000000" w:themeColor="text1"/>
        </w:rPr>
        <w:t xml:space="preserve">Son causa de responsabilidad administrativa de los servidores públicos del </w:t>
      </w:r>
      <w:r w:rsidR="00D82D0D" w:rsidRPr="00267A5B">
        <w:rPr>
          <w:rFonts w:ascii="Courier New" w:hAnsi="Courier New" w:cs="Courier New"/>
          <w:color w:val="000000" w:themeColor="text1"/>
        </w:rPr>
        <w:t xml:space="preserve">Ayuntamiento, </w:t>
      </w:r>
      <w:r w:rsidRPr="00267A5B">
        <w:rPr>
          <w:rFonts w:ascii="Courier New" w:hAnsi="Courier New" w:cs="Courier New"/>
          <w:color w:val="000000" w:themeColor="text1"/>
        </w:rPr>
        <w:t>las infracciones establecidas en el artículo 75 de la Ley de Transparencia.</w:t>
      </w:r>
    </w:p>
    <w:p w:rsidR="00A40E8A" w:rsidRPr="00267A5B" w:rsidRDefault="00A40E8A" w:rsidP="00CC35F7">
      <w:pPr>
        <w:pStyle w:val="Textoindependiente"/>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lastRenderedPageBreak/>
        <w:t>Artículo</w:t>
      </w:r>
      <w:r w:rsidR="00267A5B" w:rsidRPr="00267A5B">
        <w:rPr>
          <w:rFonts w:ascii="Courier New" w:hAnsi="Courier New" w:cs="Courier New"/>
          <w:b/>
          <w:bCs/>
          <w:color w:val="000000" w:themeColor="text1"/>
        </w:rPr>
        <w:t xml:space="preserve"> 76</w:t>
      </w:r>
      <w:r w:rsidR="008B159C" w:rsidRPr="00267A5B">
        <w:rPr>
          <w:rFonts w:ascii="Courier New" w:hAnsi="Courier New" w:cs="Courier New"/>
          <w:b/>
          <w:bCs/>
          <w:color w:val="000000" w:themeColor="text1"/>
        </w:rPr>
        <w:t>.</w:t>
      </w:r>
      <w:r w:rsidR="00267A5B" w:rsidRPr="00267A5B">
        <w:rPr>
          <w:rFonts w:ascii="Courier New" w:hAnsi="Courier New" w:cs="Courier New"/>
          <w:b/>
          <w:bCs/>
          <w:color w:val="000000" w:themeColor="text1"/>
        </w:rPr>
        <w:t xml:space="preserve"> </w:t>
      </w:r>
      <w:r w:rsidRPr="00267A5B">
        <w:rPr>
          <w:rFonts w:ascii="Courier New" w:hAnsi="Courier New" w:cs="Courier New"/>
          <w:color w:val="000000" w:themeColor="text1"/>
        </w:rPr>
        <w:t xml:space="preserve">Cuando la Unidad de Acceso advierta que un servidor público encuadra su conducta en una de las infracciones señaladas en el artículo anterior, el Titular de la misma, inmediatamente hará del conocimiento al Presidente Municipal, a la Contraloría Interna del </w:t>
      </w:r>
      <w:r w:rsidR="00D82D0D" w:rsidRPr="00267A5B">
        <w:rPr>
          <w:rFonts w:ascii="Courier New" w:hAnsi="Courier New" w:cs="Courier New"/>
          <w:color w:val="000000" w:themeColor="text1"/>
        </w:rPr>
        <w:t>Ayuntamiento</w:t>
      </w:r>
      <w:r w:rsidRPr="00267A5B">
        <w:rPr>
          <w:rFonts w:ascii="Courier New" w:hAnsi="Courier New" w:cs="Courier New"/>
          <w:color w:val="000000" w:themeColor="text1"/>
        </w:rPr>
        <w:t xml:space="preserve"> y al </w:t>
      </w:r>
      <w:r w:rsidR="008B159C" w:rsidRPr="00267A5B">
        <w:rPr>
          <w:rFonts w:ascii="Courier New" w:hAnsi="Courier New" w:cs="Courier New"/>
          <w:color w:val="000000" w:themeColor="text1"/>
        </w:rPr>
        <w:t>síndico</w:t>
      </w:r>
      <w:r w:rsidRPr="00267A5B">
        <w:rPr>
          <w:rFonts w:ascii="Courier New" w:hAnsi="Courier New" w:cs="Courier New"/>
          <w:color w:val="000000" w:themeColor="text1"/>
        </w:rPr>
        <w:t xml:space="preserve"> municipal, a fin de que se instaure en su contra el procedimiento </w:t>
      </w:r>
      <w:r w:rsidR="00D82D0D" w:rsidRPr="00267A5B">
        <w:rPr>
          <w:rFonts w:ascii="Courier New" w:hAnsi="Courier New" w:cs="Courier New"/>
          <w:color w:val="000000" w:themeColor="text1"/>
        </w:rPr>
        <w:t>Administrativo Disciplinario Respectivo</w:t>
      </w:r>
      <w:r w:rsidRPr="00267A5B">
        <w:rPr>
          <w:rFonts w:ascii="Courier New" w:hAnsi="Courier New" w:cs="Courier New"/>
          <w:color w:val="000000" w:themeColor="text1"/>
        </w:rPr>
        <w:t>, independientemente de otras responsabilidades en que pudiera incurrir.</w:t>
      </w:r>
    </w:p>
    <w:p w:rsidR="00D74291" w:rsidRPr="00267A5B" w:rsidRDefault="00D74291" w:rsidP="00267A5B">
      <w:pPr>
        <w:pStyle w:val="Textoindependiente"/>
        <w:spacing w:line="240" w:lineRule="auto"/>
        <w:jc w:val="center"/>
        <w:rPr>
          <w:rFonts w:ascii="Courier New" w:hAnsi="Courier New" w:cs="Courier New"/>
          <w:b/>
          <w:color w:val="000000" w:themeColor="text1"/>
        </w:rPr>
      </w:pPr>
      <w:r w:rsidRPr="00267A5B">
        <w:rPr>
          <w:rFonts w:ascii="Courier New" w:hAnsi="Courier New" w:cs="Courier New"/>
          <w:b/>
          <w:color w:val="000000" w:themeColor="text1"/>
        </w:rPr>
        <w:t>T R A N S I T O R I O S</w:t>
      </w:r>
    </w:p>
    <w:p w:rsidR="00CC35F7" w:rsidRPr="00267A5B" w:rsidRDefault="00D74291" w:rsidP="00CC35F7">
      <w:pPr>
        <w:pStyle w:val="Ttulo5"/>
        <w:spacing w:line="240" w:lineRule="auto"/>
        <w:jc w:val="both"/>
        <w:rPr>
          <w:rFonts w:ascii="Courier New" w:hAnsi="Courier New" w:cs="Courier New"/>
          <w:color w:val="000000" w:themeColor="text1"/>
        </w:rPr>
      </w:pPr>
      <w:r w:rsidRPr="00267A5B">
        <w:rPr>
          <w:rFonts w:ascii="Courier New" w:hAnsi="Courier New" w:cs="Courier New"/>
          <w:b/>
          <w:bCs/>
          <w:color w:val="000000" w:themeColor="text1"/>
        </w:rPr>
        <w:t>Primero.</w:t>
      </w:r>
      <w:r w:rsidRPr="00267A5B">
        <w:rPr>
          <w:rFonts w:ascii="Courier New" w:hAnsi="Courier New" w:cs="Courier New"/>
          <w:color w:val="000000" w:themeColor="text1"/>
        </w:rPr>
        <w:t xml:space="preserve">El presente Reglamento entrará en vigor al día siguiente de su publicación en la </w:t>
      </w:r>
      <w:r w:rsidRPr="00267A5B">
        <w:rPr>
          <w:rFonts w:ascii="Courier New" w:hAnsi="Courier New" w:cs="Courier New"/>
          <w:i/>
          <w:iCs/>
          <w:color w:val="000000" w:themeColor="text1"/>
        </w:rPr>
        <w:t xml:space="preserve">Gaceta Oficial </w:t>
      </w:r>
      <w:r w:rsidRPr="00267A5B">
        <w:rPr>
          <w:rFonts w:ascii="Courier New" w:hAnsi="Courier New" w:cs="Courier New"/>
          <w:color w:val="000000" w:themeColor="text1"/>
        </w:rPr>
        <w:t>del estado. En cumplimiento al principio de máxima publicidad a que se refiere la Ley, publíquese de inmediato el presente Reglamento en el tabler</w:t>
      </w:r>
      <w:r w:rsidR="00CC35F7" w:rsidRPr="00267A5B">
        <w:rPr>
          <w:rFonts w:ascii="Courier New" w:hAnsi="Courier New" w:cs="Courier New"/>
          <w:color w:val="000000" w:themeColor="text1"/>
        </w:rPr>
        <w:t xml:space="preserve">o de avisos del H. Ayuntamiento de Xoxocotla, Veracruz. </w:t>
      </w:r>
    </w:p>
    <w:p w:rsidR="00CC35F7" w:rsidRPr="00267A5B" w:rsidRDefault="00CC35F7" w:rsidP="00CC35F7">
      <w:pPr>
        <w:pStyle w:val="Ttulo5"/>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Segundo.</w:t>
      </w:r>
      <w:r w:rsidRPr="00267A5B">
        <w:rPr>
          <w:rFonts w:ascii="Courier New" w:hAnsi="Courier New" w:cs="Courier New"/>
          <w:color w:val="000000" w:themeColor="text1"/>
        </w:rPr>
        <w:t xml:space="preserve"> En lo no previsto en el presente ordenamiento, será resuelto por el </w:t>
      </w:r>
      <w:r w:rsidR="00D82D0D" w:rsidRPr="00267A5B">
        <w:rPr>
          <w:rFonts w:ascii="Courier New" w:hAnsi="Courier New" w:cs="Courier New"/>
          <w:color w:val="000000" w:themeColor="text1"/>
        </w:rPr>
        <w:t xml:space="preserve">Titular del Sujeto Obligado Del Municipio  </w:t>
      </w:r>
      <w:r w:rsidRPr="00267A5B">
        <w:rPr>
          <w:rFonts w:ascii="Courier New" w:hAnsi="Courier New" w:cs="Courier New"/>
          <w:color w:val="000000" w:themeColor="text1"/>
        </w:rPr>
        <w:t xml:space="preserve">de Xoxocotla, Veracruz. </w:t>
      </w:r>
    </w:p>
    <w:p w:rsidR="00CC35F7" w:rsidRPr="00267A5B" w:rsidRDefault="008B159C" w:rsidP="00CC35F7">
      <w:pPr>
        <w:pStyle w:val="Ttulo5"/>
        <w:spacing w:line="240" w:lineRule="auto"/>
        <w:jc w:val="both"/>
        <w:rPr>
          <w:rFonts w:ascii="Courier New" w:hAnsi="Courier New" w:cs="Courier New"/>
          <w:color w:val="000000" w:themeColor="text1"/>
        </w:rPr>
      </w:pPr>
      <w:r w:rsidRPr="00267A5B">
        <w:rPr>
          <w:rFonts w:ascii="Courier New" w:hAnsi="Courier New" w:cs="Courier New"/>
          <w:b/>
          <w:color w:val="000000" w:themeColor="text1"/>
        </w:rPr>
        <w:t xml:space="preserve">Tercero. </w:t>
      </w:r>
      <w:r w:rsidR="00CC35F7" w:rsidRPr="00267A5B">
        <w:rPr>
          <w:rFonts w:ascii="Courier New" w:hAnsi="Courier New" w:cs="Courier New"/>
          <w:color w:val="000000" w:themeColor="text1"/>
        </w:rPr>
        <w:t xml:space="preserve">Se derogan todas las disposiciones </w:t>
      </w:r>
      <w:r w:rsidR="00267A5B" w:rsidRPr="00267A5B">
        <w:rPr>
          <w:rFonts w:ascii="Courier New" w:hAnsi="Courier New" w:cs="Courier New"/>
          <w:color w:val="000000" w:themeColor="text1"/>
        </w:rPr>
        <w:t>Reglamentarias O Administrativas Municipales</w:t>
      </w:r>
      <w:r w:rsidR="00CC35F7" w:rsidRPr="00267A5B">
        <w:rPr>
          <w:rFonts w:ascii="Courier New" w:hAnsi="Courier New" w:cs="Courier New"/>
          <w:color w:val="000000" w:themeColor="text1"/>
        </w:rPr>
        <w:t xml:space="preserve"> que se opongan al presente ordenamiento. </w:t>
      </w:r>
    </w:p>
    <w:p w:rsidR="00CC35F7" w:rsidRPr="00267A5B" w:rsidRDefault="00CC35F7" w:rsidP="00CC35F7">
      <w:pPr>
        <w:pStyle w:val="Ttulo5"/>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 xml:space="preserve">Dado en Xoxocotla, </w:t>
      </w:r>
      <w:r w:rsidR="00D74291" w:rsidRPr="00267A5B">
        <w:rPr>
          <w:rFonts w:ascii="Courier New" w:hAnsi="Courier New" w:cs="Courier New"/>
          <w:color w:val="000000" w:themeColor="text1"/>
        </w:rPr>
        <w:t xml:space="preserve">Veracruz, a </w:t>
      </w:r>
      <w:r w:rsidR="008B159C" w:rsidRPr="00267A5B">
        <w:rPr>
          <w:rFonts w:ascii="Courier New" w:hAnsi="Courier New" w:cs="Courier New"/>
          <w:color w:val="000000" w:themeColor="text1"/>
        </w:rPr>
        <w:t>los seisdías</w:t>
      </w:r>
      <w:r w:rsidR="00D74291" w:rsidRPr="00267A5B">
        <w:rPr>
          <w:rFonts w:ascii="Courier New" w:hAnsi="Courier New" w:cs="Courier New"/>
          <w:color w:val="000000" w:themeColor="text1"/>
        </w:rPr>
        <w:t xml:space="preserve"> de</w:t>
      </w:r>
      <w:r w:rsidRPr="00267A5B">
        <w:rPr>
          <w:rFonts w:ascii="Courier New" w:hAnsi="Courier New" w:cs="Courier New"/>
          <w:color w:val="000000" w:themeColor="text1"/>
        </w:rPr>
        <w:t>l mes de junio</w:t>
      </w:r>
      <w:r w:rsidR="00D74291" w:rsidRPr="00267A5B">
        <w:rPr>
          <w:rFonts w:ascii="Courier New" w:hAnsi="Courier New" w:cs="Courier New"/>
          <w:color w:val="000000" w:themeColor="text1"/>
        </w:rPr>
        <w:t xml:space="preserve"> de dos mil catorce.</w:t>
      </w:r>
      <w:r w:rsidRPr="00267A5B">
        <w:rPr>
          <w:rFonts w:ascii="Courier New" w:hAnsi="Courier New" w:cs="Courier New"/>
          <w:color w:val="000000" w:themeColor="text1"/>
        </w:rPr>
        <w:t xml:space="preserve"> La C. Presidenta Municipal lo remitirá al Ejecutivo del Estado para su publicación en la Gaceta Oficial del </w:t>
      </w:r>
      <w:r w:rsidR="00D82D0D" w:rsidRPr="00267A5B">
        <w:rPr>
          <w:rFonts w:ascii="Courier New" w:hAnsi="Courier New" w:cs="Courier New"/>
          <w:color w:val="000000" w:themeColor="text1"/>
        </w:rPr>
        <w:t xml:space="preserve">Estado </w:t>
      </w:r>
      <w:r w:rsidRPr="00267A5B">
        <w:rPr>
          <w:rFonts w:ascii="Courier New" w:hAnsi="Courier New" w:cs="Courier New"/>
          <w:color w:val="000000" w:themeColor="text1"/>
        </w:rPr>
        <w:t xml:space="preserve">de Veracruz de Ignacio de la Llave. </w:t>
      </w:r>
    </w:p>
    <w:p w:rsidR="00D74291" w:rsidRPr="00267A5B" w:rsidRDefault="00CC35F7" w:rsidP="00CC35F7">
      <w:pPr>
        <w:pStyle w:val="Ttulo5"/>
        <w:spacing w:line="240" w:lineRule="auto"/>
        <w:jc w:val="both"/>
        <w:rPr>
          <w:rFonts w:ascii="Courier New" w:hAnsi="Courier New" w:cs="Courier New"/>
          <w:color w:val="000000" w:themeColor="text1"/>
        </w:rPr>
      </w:pPr>
      <w:r w:rsidRPr="00267A5B">
        <w:rPr>
          <w:rFonts w:ascii="Courier New" w:hAnsi="Courier New" w:cs="Courier New"/>
          <w:color w:val="000000" w:themeColor="text1"/>
        </w:rPr>
        <w:t>El Secretario del Ayuntamient</w:t>
      </w:r>
      <w:r w:rsidR="008B159C" w:rsidRPr="00267A5B">
        <w:rPr>
          <w:rFonts w:ascii="Courier New" w:hAnsi="Courier New" w:cs="Courier New"/>
          <w:color w:val="000000" w:themeColor="text1"/>
        </w:rPr>
        <w:t>o lo manda publicar el día .seis</w:t>
      </w:r>
      <w:r w:rsidRPr="00267A5B">
        <w:rPr>
          <w:rFonts w:ascii="Courier New" w:hAnsi="Courier New" w:cs="Courier New"/>
          <w:color w:val="000000" w:themeColor="text1"/>
        </w:rPr>
        <w:t xml:space="preserve"> de</w:t>
      </w:r>
      <w:r w:rsidR="008B159C" w:rsidRPr="00267A5B">
        <w:rPr>
          <w:rFonts w:ascii="Courier New" w:hAnsi="Courier New" w:cs="Courier New"/>
          <w:color w:val="000000" w:themeColor="text1"/>
        </w:rPr>
        <w:t xml:space="preserve"> junio d</w:t>
      </w:r>
      <w:r w:rsidRPr="00267A5B">
        <w:rPr>
          <w:rFonts w:ascii="Courier New" w:hAnsi="Courier New" w:cs="Courier New"/>
          <w:color w:val="000000" w:themeColor="text1"/>
        </w:rPr>
        <w:t xml:space="preserve">e </w:t>
      </w:r>
      <w:r w:rsidR="008B159C" w:rsidRPr="00267A5B">
        <w:rPr>
          <w:rFonts w:ascii="Courier New" w:hAnsi="Courier New" w:cs="Courier New"/>
          <w:color w:val="000000" w:themeColor="text1"/>
        </w:rPr>
        <w:t>dos mil catorce e</w:t>
      </w:r>
      <w:r w:rsidRPr="00267A5B">
        <w:rPr>
          <w:rFonts w:ascii="Courier New" w:hAnsi="Courier New" w:cs="Courier New"/>
          <w:color w:val="000000" w:themeColor="text1"/>
        </w:rPr>
        <w:t xml:space="preserve">n el tablero de avisos del H. Ayuntamiento para conocimiento de la ciudadanía. </w:t>
      </w:r>
    </w:p>
    <w:p w:rsidR="00D74291" w:rsidRPr="00267A5B" w:rsidRDefault="00D74291" w:rsidP="00CC35F7">
      <w:pPr>
        <w:spacing w:line="240" w:lineRule="auto"/>
        <w:jc w:val="both"/>
        <w:rPr>
          <w:rFonts w:ascii="Courier New" w:hAnsi="Courier New" w:cs="Courier New"/>
        </w:rPr>
      </w:pPr>
    </w:p>
    <w:p w:rsidR="00576108" w:rsidRPr="00267A5B" w:rsidRDefault="00576108" w:rsidP="00CC35F7">
      <w:pPr>
        <w:spacing w:line="240" w:lineRule="auto"/>
        <w:jc w:val="both"/>
        <w:rPr>
          <w:rFonts w:ascii="Courier New" w:hAnsi="Courier New" w:cs="Courier New"/>
          <w:color w:val="000000" w:themeColor="text1"/>
        </w:rPr>
      </w:pPr>
    </w:p>
    <w:p w:rsidR="00904784" w:rsidRPr="00267A5B" w:rsidRDefault="00904784" w:rsidP="00CC35F7">
      <w:pPr>
        <w:spacing w:line="240" w:lineRule="auto"/>
        <w:jc w:val="both"/>
        <w:rPr>
          <w:rFonts w:ascii="Courier New" w:hAnsi="Courier New" w:cs="Courier New"/>
        </w:rPr>
      </w:pPr>
    </w:p>
    <w:sectPr w:rsidR="00904784" w:rsidRPr="00267A5B" w:rsidSect="006160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1B3"/>
    <w:multiLevelType w:val="hybridMultilevel"/>
    <w:tmpl w:val="71A8ABE8"/>
    <w:lvl w:ilvl="0" w:tplc="4B08E4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1A1D49"/>
    <w:multiLevelType w:val="hybridMultilevel"/>
    <w:tmpl w:val="E8442AC8"/>
    <w:lvl w:ilvl="0" w:tplc="4B08E4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DD460A"/>
    <w:multiLevelType w:val="hybridMultilevel"/>
    <w:tmpl w:val="99DAB4EE"/>
    <w:lvl w:ilvl="0" w:tplc="4B08E444">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091252"/>
    <w:multiLevelType w:val="hybridMultilevel"/>
    <w:tmpl w:val="097061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9062B0"/>
    <w:multiLevelType w:val="hybridMultilevel"/>
    <w:tmpl w:val="83CA6DB6"/>
    <w:lvl w:ilvl="0" w:tplc="4B08E444">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2A630E"/>
    <w:multiLevelType w:val="hybridMultilevel"/>
    <w:tmpl w:val="9948FE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0F4E41"/>
    <w:multiLevelType w:val="hybridMultilevel"/>
    <w:tmpl w:val="3D984172"/>
    <w:lvl w:ilvl="0" w:tplc="4B08E4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9E2B97"/>
    <w:multiLevelType w:val="hybridMultilevel"/>
    <w:tmpl w:val="55CE28BA"/>
    <w:lvl w:ilvl="0" w:tplc="0C0A0017">
      <w:start w:val="1"/>
      <w:numFmt w:val="lowerLetter"/>
      <w:lvlText w:val="%1)"/>
      <w:lvlJc w:val="left"/>
      <w:pPr>
        <w:ind w:left="644" w:hanging="360"/>
      </w:pPr>
      <w:rPr>
        <w:rFonts w:hint="default"/>
      </w:rPr>
    </w:lvl>
    <w:lvl w:ilvl="1" w:tplc="DC006FFA">
      <w:start w:val="1"/>
      <w:numFmt w:val="upperRoman"/>
      <w:lvlText w:val="%2."/>
      <w:lvlJc w:val="left"/>
      <w:pPr>
        <w:ind w:left="1724" w:hanging="720"/>
      </w:pPr>
      <w:rPr>
        <w:rFonts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4F041B04"/>
    <w:multiLevelType w:val="hybridMultilevel"/>
    <w:tmpl w:val="EFB0BC2C"/>
    <w:lvl w:ilvl="0" w:tplc="ADC4A8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523C10E4"/>
    <w:multiLevelType w:val="hybridMultilevel"/>
    <w:tmpl w:val="7B46BCEC"/>
    <w:lvl w:ilvl="0" w:tplc="4B08E444">
      <w:start w:val="19"/>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7A77697"/>
    <w:multiLevelType w:val="hybridMultilevel"/>
    <w:tmpl w:val="9B8006E4"/>
    <w:lvl w:ilvl="0" w:tplc="4B08E4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7B7F34"/>
    <w:multiLevelType w:val="hybridMultilevel"/>
    <w:tmpl w:val="419EC104"/>
    <w:lvl w:ilvl="0" w:tplc="4B08E4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4C32BA"/>
    <w:multiLevelType w:val="hybridMultilevel"/>
    <w:tmpl w:val="85AA59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7736688"/>
    <w:multiLevelType w:val="hybridMultilevel"/>
    <w:tmpl w:val="7E7005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8025E0B"/>
    <w:multiLevelType w:val="hybridMultilevel"/>
    <w:tmpl w:val="349CA0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92167B"/>
    <w:multiLevelType w:val="hybridMultilevel"/>
    <w:tmpl w:val="245EB56A"/>
    <w:lvl w:ilvl="0" w:tplc="0C0A0017">
      <w:start w:val="1"/>
      <w:numFmt w:val="lowerLetter"/>
      <w:lvlText w:val="%1)"/>
      <w:lvlJc w:val="left"/>
      <w:pPr>
        <w:ind w:left="720" w:hanging="360"/>
      </w:pPr>
      <w:rPr>
        <w:rFonts w:hint="default"/>
      </w:rPr>
    </w:lvl>
    <w:lvl w:ilvl="1" w:tplc="0C0A0013">
      <w:start w:val="1"/>
      <w:numFmt w:val="upperRoman"/>
      <w:lvlText w:val="%2."/>
      <w:lvlJc w:val="righ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1"/>
  </w:num>
  <w:num w:numId="5">
    <w:abstractNumId w:val="9"/>
  </w:num>
  <w:num w:numId="6">
    <w:abstractNumId w:val="11"/>
  </w:num>
  <w:num w:numId="7">
    <w:abstractNumId w:val="8"/>
  </w:num>
  <w:num w:numId="8">
    <w:abstractNumId w:val="3"/>
  </w:num>
  <w:num w:numId="9">
    <w:abstractNumId w:val="2"/>
  </w:num>
  <w:num w:numId="10">
    <w:abstractNumId w:val="4"/>
  </w:num>
  <w:num w:numId="11">
    <w:abstractNumId w:val="6"/>
  </w:num>
  <w:num w:numId="12">
    <w:abstractNumId w:val="0"/>
  </w:num>
  <w:num w:numId="13">
    <w:abstractNumId w:val="5"/>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08"/>
    <w:rsid w:val="000B365D"/>
    <w:rsid w:val="0026200C"/>
    <w:rsid w:val="00267A5B"/>
    <w:rsid w:val="00327A1B"/>
    <w:rsid w:val="003806A7"/>
    <w:rsid w:val="00407C24"/>
    <w:rsid w:val="00456244"/>
    <w:rsid w:val="00554B3B"/>
    <w:rsid w:val="00576108"/>
    <w:rsid w:val="00594F81"/>
    <w:rsid w:val="006160B1"/>
    <w:rsid w:val="006504ED"/>
    <w:rsid w:val="007D656C"/>
    <w:rsid w:val="00866A23"/>
    <w:rsid w:val="008B159C"/>
    <w:rsid w:val="008C468C"/>
    <w:rsid w:val="00904784"/>
    <w:rsid w:val="00A40E8A"/>
    <w:rsid w:val="00A851E2"/>
    <w:rsid w:val="00B24AFE"/>
    <w:rsid w:val="00C21F26"/>
    <w:rsid w:val="00CA432D"/>
    <w:rsid w:val="00CC35F7"/>
    <w:rsid w:val="00CF3B85"/>
    <w:rsid w:val="00D74291"/>
    <w:rsid w:val="00D80D6E"/>
    <w:rsid w:val="00D82D0D"/>
    <w:rsid w:val="00D87990"/>
    <w:rsid w:val="00E30FAA"/>
    <w:rsid w:val="00F31C5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08"/>
  </w:style>
  <w:style w:type="paragraph" w:styleId="Ttulo1">
    <w:name w:val="heading 1"/>
    <w:basedOn w:val="Normal"/>
    <w:next w:val="Normal"/>
    <w:link w:val="Ttulo1Car"/>
    <w:uiPriority w:val="9"/>
    <w:qFormat/>
    <w:rsid w:val="00C21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1F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1F2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21F2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742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108"/>
    <w:pPr>
      <w:ind w:left="720"/>
      <w:contextualSpacing/>
    </w:pPr>
  </w:style>
  <w:style w:type="paragraph" w:styleId="Textoindependiente">
    <w:name w:val="Body Text"/>
    <w:basedOn w:val="Normal"/>
    <w:link w:val="TextoindependienteCar"/>
    <w:uiPriority w:val="99"/>
    <w:unhideWhenUsed/>
    <w:rsid w:val="00576108"/>
    <w:pPr>
      <w:spacing w:after="120"/>
    </w:pPr>
  </w:style>
  <w:style w:type="character" w:customStyle="1" w:styleId="TextoindependienteCar">
    <w:name w:val="Texto independiente Car"/>
    <w:basedOn w:val="Fuentedeprrafopredeter"/>
    <w:link w:val="Textoindependiente"/>
    <w:uiPriority w:val="99"/>
    <w:rsid w:val="00576108"/>
  </w:style>
  <w:style w:type="paragraph" w:styleId="Sangradetextonormal">
    <w:name w:val="Body Text Indent"/>
    <w:basedOn w:val="Normal"/>
    <w:link w:val="SangradetextonormalCar"/>
    <w:uiPriority w:val="99"/>
    <w:semiHidden/>
    <w:unhideWhenUsed/>
    <w:rsid w:val="00576108"/>
    <w:pPr>
      <w:spacing w:after="120"/>
      <w:ind w:left="283"/>
    </w:pPr>
  </w:style>
  <w:style w:type="character" w:customStyle="1" w:styleId="SangradetextonormalCar">
    <w:name w:val="Sangría de texto normal Car"/>
    <w:basedOn w:val="Fuentedeprrafopredeter"/>
    <w:link w:val="Sangradetextonormal"/>
    <w:uiPriority w:val="99"/>
    <w:semiHidden/>
    <w:rsid w:val="00576108"/>
  </w:style>
  <w:style w:type="paragraph" w:styleId="Textoindependienteprimerasangra2">
    <w:name w:val="Body Text First Indent 2"/>
    <w:basedOn w:val="Sangradetextonormal"/>
    <w:link w:val="Textoindependienteprimerasangra2Car"/>
    <w:uiPriority w:val="99"/>
    <w:unhideWhenUsed/>
    <w:rsid w:val="0057610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76108"/>
  </w:style>
  <w:style w:type="character" w:customStyle="1" w:styleId="Ttulo3Car">
    <w:name w:val="Título 3 Car"/>
    <w:basedOn w:val="Fuentedeprrafopredeter"/>
    <w:link w:val="Ttulo3"/>
    <w:uiPriority w:val="9"/>
    <w:rsid w:val="00C21F26"/>
    <w:rPr>
      <w:rFonts w:asciiTheme="majorHAnsi" w:eastAsiaTheme="majorEastAsia" w:hAnsiTheme="majorHAnsi" w:cstheme="majorBidi"/>
      <w:b/>
      <w:bCs/>
      <w:color w:val="4F81BD" w:themeColor="accent1"/>
    </w:rPr>
  </w:style>
  <w:style w:type="paragraph" w:styleId="Lista">
    <w:name w:val="List"/>
    <w:basedOn w:val="Normal"/>
    <w:uiPriority w:val="99"/>
    <w:unhideWhenUsed/>
    <w:rsid w:val="00C21F26"/>
    <w:pPr>
      <w:ind w:left="283" w:hanging="283"/>
      <w:contextualSpacing/>
    </w:pPr>
  </w:style>
  <w:style w:type="paragraph" w:styleId="Lista2">
    <w:name w:val="List 2"/>
    <w:basedOn w:val="Normal"/>
    <w:uiPriority w:val="99"/>
    <w:unhideWhenUsed/>
    <w:rsid w:val="00C21F26"/>
    <w:pPr>
      <w:ind w:left="566" w:hanging="283"/>
      <w:contextualSpacing/>
    </w:pPr>
  </w:style>
  <w:style w:type="paragraph" w:styleId="Continuarlista2">
    <w:name w:val="List Continue 2"/>
    <w:basedOn w:val="Normal"/>
    <w:uiPriority w:val="99"/>
    <w:unhideWhenUsed/>
    <w:rsid w:val="00C21F26"/>
    <w:pPr>
      <w:spacing w:after="120"/>
      <w:ind w:left="566"/>
      <w:contextualSpacing/>
    </w:pPr>
  </w:style>
  <w:style w:type="character" w:customStyle="1" w:styleId="Ttulo2Car">
    <w:name w:val="Título 2 Car"/>
    <w:basedOn w:val="Fuentedeprrafopredeter"/>
    <w:link w:val="Ttulo2"/>
    <w:uiPriority w:val="9"/>
    <w:rsid w:val="00C21F26"/>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rsid w:val="00C21F26"/>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C21F26"/>
    <w:rPr>
      <w:rFonts w:asciiTheme="majorHAnsi" w:eastAsiaTheme="majorEastAsia" w:hAnsiTheme="majorHAnsi" w:cstheme="majorBidi"/>
      <w:b/>
      <w:bCs/>
      <w:color w:val="365F91" w:themeColor="accent1" w:themeShade="BF"/>
      <w:sz w:val="28"/>
      <w:szCs w:val="28"/>
    </w:rPr>
  </w:style>
  <w:style w:type="character" w:customStyle="1" w:styleId="Ttulo5Car">
    <w:name w:val="Título 5 Car"/>
    <w:basedOn w:val="Fuentedeprrafopredeter"/>
    <w:link w:val="Ttulo5"/>
    <w:uiPriority w:val="9"/>
    <w:rsid w:val="00D74291"/>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D74291"/>
    <w:rPr>
      <w:color w:val="0000FF" w:themeColor="hyperlink"/>
      <w:u w:val="single"/>
    </w:rPr>
  </w:style>
  <w:style w:type="paragraph" w:styleId="Continuarlista">
    <w:name w:val="List Continue"/>
    <w:basedOn w:val="Normal"/>
    <w:uiPriority w:val="99"/>
    <w:unhideWhenUsed/>
    <w:rsid w:val="00D74291"/>
    <w:pPr>
      <w:spacing w:after="120"/>
      <w:ind w:left="283"/>
      <w:contextualSpacing/>
    </w:pPr>
  </w:style>
  <w:style w:type="paragraph" w:styleId="Sinespaciado">
    <w:name w:val="No Spacing"/>
    <w:uiPriority w:val="1"/>
    <w:qFormat/>
    <w:rsid w:val="00A851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08"/>
  </w:style>
  <w:style w:type="paragraph" w:styleId="Ttulo1">
    <w:name w:val="heading 1"/>
    <w:basedOn w:val="Normal"/>
    <w:next w:val="Normal"/>
    <w:link w:val="Ttulo1Car"/>
    <w:uiPriority w:val="9"/>
    <w:qFormat/>
    <w:rsid w:val="00C21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1F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1F2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21F2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742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108"/>
    <w:pPr>
      <w:ind w:left="720"/>
      <w:contextualSpacing/>
    </w:pPr>
  </w:style>
  <w:style w:type="paragraph" w:styleId="Textoindependiente">
    <w:name w:val="Body Text"/>
    <w:basedOn w:val="Normal"/>
    <w:link w:val="TextoindependienteCar"/>
    <w:uiPriority w:val="99"/>
    <w:unhideWhenUsed/>
    <w:rsid w:val="00576108"/>
    <w:pPr>
      <w:spacing w:after="120"/>
    </w:pPr>
  </w:style>
  <w:style w:type="character" w:customStyle="1" w:styleId="TextoindependienteCar">
    <w:name w:val="Texto independiente Car"/>
    <w:basedOn w:val="Fuentedeprrafopredeter"/>
    <w:link w:val="Textoindependiente"/>
    <w:uiPriority w:val="99"/>
    <w:rsid w:val="00576108"/>
  </w:style>
  <w:style w:type="paragraph" w:styleId="Sangradetextonormal">
    <w:name w:val="Body Text Indent"/>
    <w:basedOn w:val="Normal"/>
    <w:link w:val="SangradetextonormalCar"/>
    <w:uiPriority w:val="99"/>
    <w:semiHidden/>
    <w:unhideWhenUsed/>
    <w:rsid w:val="00576108"/>
    <w:pPr>
      <w:spacing w:after="120"/>
      <w:ind w:left="283"/>
    </w:pPr>
  </w:style>
  <w:style w:type="character" w:customStyle="1" w:styleId="SangradetextonormalCar">
    <w:name w:val="Sangría de texto normal Car"/>
    <w:basedOn w:val="Fuentedeprrafopredeter"/>
    <w:link w:val="Sangradetextonormal"/>
    <w:uiPriority w:val="99"/>
    <w:semiHidden/>
    <w:rsid w:val="00576108"/>
  </w:style>
  <w:style w:type="paragraph" w:styleId="Textoindependienteprimerasangra2">
    <w:name w:val="Body Text First Indent 2"/>
    <w:basedOn w:val="Sangradetextonormal"/>
    <w:link w:val="Textoindependienteprimerasangra2Car"/>
    <w:uiPriority w:val="99"/>
    <w:unhideWhenUsed/>
    <w:rsid w:val="0057610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76108"/>
  </w:style>
  <w:style w:type="character" w:customStyle="1" w:styleId="Ttulo3Car">
    <w:name w:val="Título 3 Car"/>
    <w:basedOn w:val="Fuentedeprrafopredeter"/>
    <w:link w:val="Ttulo3"/>
    <w:uiPriority w:val="9"/>
    <w:rsid w:val="00C21F26"/>
    <w:rPr>
      <w:rFonts w:asciiTheme="majorHAnsi" w:eastAsiaTheme="majorEastAsia" w:hAnsiTheme="majorHAnsi" w:cstheme="majorBidi"/>
      <w:b/>
      <w:bCs/>
      <w:color w:val="4F81BD" w:themeColor="accent1"/>
    </w:rPr>
  </w:style>
  <w:style w:type="paragraph" w:styleId="Lista">
    <w:name w:val="List"/>
    <w:basedOn w:val="Normal"/>
    <w:uiPriority w:val="99"/>
    <w:unhideWhenUsed/>
    <w:rsid w:val="00C21F26"/>
    <w:pPr>
      <w:ind w:left="283" w:hanging="283"/>
      <w:contextualSpacing/>
    </w:pPr>
  </w:style>
  <w:style w:type="paragraph" w:styleId="Lista2">
    <w:name w:val="List 2"/>
    <w:basedOn w:val="Normal"/>
    <w:uiPriority w:val="99"/>
    <w:unhideWhenUsed/>
    <w:rsid w:val="00C21F26"/>
    <w:pPr>
      <w:ind w:left="566" w:hanging="283"/>
      <w:contextualSpacing/>
    </w:pPr>
  </w:style>
  <w:style w:type="paragraph" w:styleId="Continuarlista2">
    <w:name w:val="List Continue 2"/>
    <w:basedOn w:val="Normal"/>
    <w:uiPriority w:val="99"/>
    <w:unhideWhenUsed/>
    <w:rsid w:val="00C21F26"/>
    <w:pPr>
      <w:spacing w:after="120"/>
      <w:ind w:left="566"/>
      <w:contextualSpacing/>
    </w:pPr>
  </w:style>
  <w:style w:type="character" w:customStyle="1" w:styleId="Ttulo2Car">
    <w:name w:val="Título 2 Car"/>
    <w:basedOn w:val="Fuentedeprrafopredeter"/>
    <w:link w:val="Ttulo2"/>
    <w:uiPriority w:val="9"/>
    <w:rsid w:val="00C21F26"/>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rsid w:val="00C21F26"/>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C21F26"/>
    <w:rPr>
      <w:rFonts w:asciiTheme="majorHAnsi" w:eastAsiaTheme="majorEastAsia" w:hAnsiTheme="majorHAnsi" w:cstheme="majorBidi"/>
      <w:b/>
      <w:bCs/>
      <w:color w:val="365F91" w:themeColor="accent1" w:themeShade="BF"/>
      <w:sz w:val="28"/>
      <w:szCs w:val="28"/>
    </w:rPr>
  </w:style>
  <w:style w:type="character" w:customStyle="1" w:styleId="Ttulo5Car">
    <w:name w:val="Título 5 Car"/>
    <w:basedOn w:val="Fuentedeprrafopredeter"/>
    <w:link w:val="Ttulo5"/>
    <w:uiPriority w:val="9"/>
    <w:rsid w:val="00D74291"/>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D74291"/>
    <w:rPr>
      <w:color w:val="0000FF" w:themeColor="hyperlink"/>
      <w:u w:val="single"/>
    </w:rPr>
  </w:style>
  <w:style w:type="paragraph" w:styleId="Continuarlista">
    <w:name w:val="List Continue"/>
    <w:basedOn w:val="Normal"/>
    <w:uiPriority w:val="99"/>
    <w:unhideWhenUsed/>
    <w:rsid w:val="00D74291"/>
    <w:pPr>
      <w:spacing w:after="120"/>
      <w:ind w:left="283"/>
      <w:contextualSpacing/>
    </w:pPr>
  </w:style>
  <w:style w:type="paragraph" w:styleId="Sinespaciado">
    <w:name w:val="No Spacing"/>
    <w:uiPriority w:val="1"/>
    <w:qFormat/>
    <w:rsid w:val="00A85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5694</Words>
  <Characters>31323</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SECRETARIA</cp:lastModifiedBy>
  <cp:revision>2</cp:revision>
  <cp:lastPrinted>2014-06-24T21:15:00Z</cp:lastPrinted>
  <dcterms:created xsi:type="dcterms:W3CDTF">2017-04-19T20:48:00Z</dcterms:created>
  <dcterms:modified xsi:type="dcterms:W3CDTF">2017-04-19T20:48:00Z</dcterms:modified>
</cp:coreProperties>
</file>